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07B50">
      <w:pPr>
        <w:keepNext w:val="0"/>
        <w:keepLines w:val="0"/>
        <w:widowControl/>
        <w:suppressLineNumbers w:val="0"/>
        <w:jc w:val="center"/>
        <w:rPr>
          <w:rFonts w:hint="default"/>
          <w:sz w:val="36"/>
          <w:szCs w:val="36"/>
          <w:lang w:val="en-US"/>
        </w:rPr>
      </w:pPr>
      <w:r>
        <w:rPr>
          <w:rFonts w:hint="eastAsia" w:ascii="宋体" w:hAnsi="宋体" w:eastAsia="宋体" w:cs="宋体"/>
          <w:b/>
          <w:bCs/>
          <w:color w:val="000000"/>
          <w:kern w:val="0"/>
          <w:sz w:val="36"/>
          <w:szCs w:val="36"/>
          <w:lang w:val="en-US" w:eastAsia="zh-CN" w:bidi="ar"/>
        </w:rPr>
        <w:t>郁南县人民医院病理项目外送检测服务需求</w:t>
      </w:r>
    </w:p>
    <w:p w14:paraId="33FD54E9">
      <w:pPr>
        <w:keepNext w:val="0"/>
        <w:keepLines w:val="0"/>
        <w:widowControl/>
        <w:suppressLineNumbers w:val="0"/>
        <w:spacing w:line="360" w:lineRule="auto"/>
        <w:jc w:val="left"/>
        <w:rPr>
          <w:rFonts w:hint="default" w:ascii="宋体" w:hAnsi="宋体" w:eastAsia="宋体" w:cs="宋体"/>
          <w:b/>
          <w:bCs/>
          <w:color w:val="000000"/>
          <w:kern w:val="0"/>
          <w:sz w:val="24"/>
          <w:szCs w:val="24"/>
          <w:lang w:val="en-US" w:eastAsia="zh-CN" w:bidi="ar"/>
        </w:rPr>
      </w:pPr>
    </w:p>
    <w:p w14:paraId="21AE6952">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项目概况 </w:t>
      </w:r>
    </w:p>
    <w:p w14:paraId="49013C4D">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1、项目名称：病理项目外送检测服务 </w:t>
      </w:r>
    </w:p>
    <w:p w14:paraId="652CBA29">
      <w:pPr>
        <w:keepNext w:val="0"/>
        <w:keepLines w:val="0"/>
        <w:widowControl/>
        <w:suppressLineNumbers w:val="0"/>
        <w:spacing w:line="360" w:lineRule="auto"/>
        <w:jc w:val="left"/>
        <w:rPr>
          <w:rFonts w:hint="default"/>
          <w:sz w:val="24"/>
          <w:szCs w:val="24"/>
          <w:lang w:val="en-US"/>
        </w:rPr>
      </w:pPr>
      <w:r>
        <w:rPr>
          <w:rFonts w:hint="eastAsia" w:ascii="宋体" w:hAnsi="宋体" w:eastAsia="宋体" w:cs="宋体"/>
          <w:color w:val="000000"/>
          <w:kern w:val="0"/>
          <w:sz w:val="24"/>
          <w:szCs w:val="24"/>
          <w:lang w:val="en-US" w:eastAsia="zh-CN" w:bidi="ar"/>
        </w:rPr>
        <w:t xml:space="preserve">2、预算金额： </w:t>
      </w:r>
      <w:r>
        <w:rPr>
          <w:rFonts w:hint="eastAsia" w:ascii="宋体" w:hAnsi="宋体" w:eastAsia="宋体" w:cs="宋体"/>
          <w:color w:val="0000FF"/>
          <w:kern w:val="0"/>
          <w:sz w:val="24"/>
          <w:szCs w:val="24"/>
          <w:lang w:val="en-US" w:eastAsia="zh-CN" w:bidi="ar"/>
        </w:rPr>
        <w:t>约200万元（具体金额以外送为准）</w:t>
      </w:r>
    </w:p>
    <w:p w14:paraId="3535C4DC">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3、服务期限：3年 </w:t>
      </w:r>
    </w:p>
    <w:p w14:paraId="52DFAF1A">
      <w:pPr>
        <w:keepNext w:val="0"/>
        <w:keepLines w:val="0"/>
        <w:widowControl/>
        <w:suppressLineNumbers w:val="0"/>
        <w:spacing w:line="360" w:lineRule="auto"/>
        <w:jc w:val="left"/>
        <w:rPr>
          <w:rFonts w:hint="default"/>
          <w:sz w:val="24"/>
          <w:szCs w:val="24"/>
          <w:lang w:val="en-US"/>
        </w:rPr>
      </w:pPr>
      <w:r>
        <w:rPr>
          <w:rFonts w:hint="eastAsia" w:ascii="宋体" w:hAnsi="宋体" w:eastAsia="宋体" w:cs="宋体"/>
          <w:color w:val="000000"/>
          <w:kern w:val="0"/>
          <w:sz w:val="24"/>
          <w:szCs w:val="24"/>
          <w:lang w:val="en-US" w:eastAsia="zh-CN" w:bidi="ar"/>
        </w:rPr>
        <w:t>4、具体服务</w:t>
      </w:r>
      <w:bookmarkStart w:id="0" w:name="_GoBack"/>
      <w:bookmarkEnd w:id="0"/>
      <w:r>
        <w:rPr>
          <w:rFonts w:hint="eastAsia" w:ascii="宋体" w:hAnsi="宋体" w:eastAsia="宋体" w:cs="宋体"/>
          <w:color w:val="000000"/>
          <w:kern w:val="0"/>
          <w:sz w:val="24"/>
          <w:szCs w:val="24"/>
          <w:lang w:val="en-US" w:eastAsia="zh-CN" w:bidi="ar"/>
        </w:rPr>
        <w:t>期限以金额或年限先到为止。</w:t>
      </w:r>
    </w:p>
    <w:p w14:paraId="6F7B7E8B">
      <w:pPr>
        <w:keepNext w:val="0"/>
        <w:keepLines w:val="0"/>
        <w:widowControl/>
        <w:suppressLineNumbers w:val="0"/>
        <w:spacing w:line="360" w:lineRule="auto"/>
        <w:jc w:val="left"/>
        <w:rPr>
          <w:rFonts w:hint="default" w:ascii="宋体" w:hAnsi="宋体" w:eastAsia="宋体" w:cs="宋体"/>
          <w:b/>
          <w:bCs/>
          <w:color w:val="000000"/>
          <w:kern w:val="0"/>
          <w:sz w:val="24"/>
          <w:szCs w:val="24"/>
          <w:lang w:val="en-US" w:eastAsia="zh-CN" w:bidi="ar"/>
        </w:rPr>
      </w:pPr>
    </w:p>
    <w:p w14:paraId="71EC6D30">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 xml:space="preserve">（一）供应商资格条件 </w:t>
      </w:r>
    </w:p>
    <w:p w14:paraId="0CABBCE1">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投标人应具备《中华人民共和国政府采购法》第二十二条规定的条件。</w:t>
      </w:r>
    </w:p>
    <w:p w14:paraId="56C2AF82">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 xml:space="preserve">（二）实验室基本要求 </w:t>
      </w:r>
    </w:p>
    <w:p w14:paraId="129F229C">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1、实验室符合《医疗机构临床实验室管理办法》等法律法规要求。 </w:t>
      </w:r>
    </w:p>
    <w:p w14:paraId="295DDD0D">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2、保证按国家检测规范进行操作，并对标本的检测报告承担相应的责任。 </w:t>
      </w:r>
    </w:p>
    <w:p w14:paraId="47473D18">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3、实验室有参加临床检验中心组织的室间质评。 </w:t>
      </w:r>
    </w:p>
    <w:p w14:paraId="5F682394">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4、实验室具有临床检验中心颁发临床基因扩增检验实验室技术审核验收合格证书。 </w:t>
      </w:r>
    </w:p>
    <w:p w14:paraId="015689AD">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5、具备检验检测机构资质认定证书。 </w:t>
      </w:r>
    </w:p>
    <w:p w14:paraId="41884BB6">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 具有专业的病理医师以及病理技术人员团队以提供权威专业的病理诊断服务。 </w:t>
      </w:r>
    </w:p>
    <w:p w14:paraId="067AF9FE">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7、拥有技术支撑，协助医院开展检验人员进修培训、协助医院开展继续教育、专题讲座等学术交流活动。 </w:t>
      </w:r>
    </w:p>
    <w:p w14:paraId="01D152AC">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8、信息系统与医院的病理或检验信息系统对接，实现检查项目结果和报告 PDF 传输，方便检查项目的统一管理，可实现检验项目的多终端查询，包括网页端、手机端等。</w:t>
      </w:r>
    </w:p>
    <w:p w14:paraId="5BDDE473">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 xml:space="preserve">（三）服务要求 </w:t>
      </w:r>
    </w:p>
    <w:p w14:paraId="3BB94656">
      <w:pPr>
        <w:keepNext w:val="0"/>
        <w:keepLines w:val="0"/>
        <w:widowControl/>
        <w:suppressLineNumbers w:val="0"/>
        <w:spacing w:line="360" w:lineRule="auto"/>
        <w:jc w:val="left"/>
        <w:rPr>
          <w:color w:val="FF0000"/>
          <w:sz w:val="21"/>
          <w:szCs w:val="24"/>
          <w:highlight w:val="none"/>
        </w:rPr>
      </w:pPr>
      <w:r>
        <w:rPr>
          <w:rFonts w:hint="eastAsia" w:ascii="宋体" w:hAnsi="宋体" w:eastAsia="宋体" w:cs="宋体"/>
          <w:color w:val="FF0000"/>
          <w:kern w:val="0"/>
          <w:sz w:val="24"/>
          <w:szCs w:val="24"/>
          <w:highlight w:val="none"/>
          <w:lang w:val="en-US" w:eastAsia="zh-CN" w:bidi="ar"/>
        </w:rPr>
        <w:t>1、需安排专人每周一至周六定时前往医院收取标本的服务。</w:t>
      </w:r>
    </w:p>
    <w:p w14:paraId="5015565C">
      <w:pPr>
        <w:keepNext w:val="0"/>
        <w:keepLines w:val="0"/>
        <w:widowControl/>
        <w:suppressLineNumbers w:val="0"/>
        <w:spacing w:line="360" w:lineRule="auto"/>
        <w:jc w:val="left"/>
        <w:rPr>
          <w:rFonts w:hint="eastAsia" w:ascii="宋体" w:hAnsi="宋体" w:eastAsia="宋体" w:cs="宋体"/>
          <w:color w:val="FF0000"/>
          <w:kern w:val="0"/>
          <w:sz w:val="24"/>
          <w:szCs w:val="24"/>
          <w:highlight w:val="none"/>
          <w:lang w:val="en-US" w:eastAsia="zh-CN" w:bidi="ar"/>
        </w:rPr>
      </w:pPr>
      <w:r>
        <w:rPr>
          <w:rFonts w:hint="eastAsia" w:ascii="宋体" w:hAnsi="宋体" w:eastAsia="宋体" w:cs="宋体"/>
          <w:color w:val="FF0000"/>
          <w:kern w:val="0"/>
          <w:sz w:val="24"/>
          <w:szCs w:val="24"/>
          <w:highlight w:val="none"/>
          <w:lang w:val="en-US" w:eastAsia="zh-CN" w:bidi="ar"/>
        </w:rPr>
        <w:t>2、</w:t>
      </w:r>
      <w:r>
        <w:rPr>
          <w:color w:val="FF0000"/>
          <w:spacing w:val="-12"/>
          <w:sz w:val="24"/>
          <w:szCs w:val="24"/>
          <w:highlight w:val="none"/>
        </w:rPr>
        <w:t>承担病理项目耗材的成本</w:t>
      </w:r>
      <w:r>
        <w:rPr>
          <w:rFonts w:hint="eastAsia"/>
          <w:color w:val="FF0000"/>
          <w:spacing w:val="-12"/>
          <w:sz w:val="24"/>
          <w:szCs w:val="24"/>
          <w:highlight w:val="none"/>
          <w:lang w:eastAsia="zh-CN"/>
        </w:rPr>
        <w:t>，</w:t>
      </w:r>
      <w:r>
        <w:rPr>
          <w:color w:val="FF0000"/>
          <w:spacing w:val="-13"/>
          <w:sz w:val="24"/>
          <w:szCs w:val="24"/>
          <w:highlight w:val="none"/>
        </w:rPr>
        <w:t>负责完善病理科的科研、医疗指导、质控管理、管理制度等</w:t>
      </w:r>
      <w:r>
        <w:rPr>
          <w:rFonts w:hint="eastAsia"/>
          <w:color w:val="FF0000"/>
          <w:spacing w:val="-13"/>
          <w:sz w:val="24"/>
          <w:szCs w:val="24"/>
          <w:highlight w:val="none"/>
          <w:lang w:eastAsia="zh-CN"/>
        </w:rPr>
        <w:t>。</w:t>
      </w:r>
      <w:r>
        <w:rPr>
          <w:rFonts w:hint="eastAsia" w:ascii="宋体" w:hAnsi="宋体" w:eastAsia="宋体" w:cs="宋体"/>
          <w:color w:val="FF0000"/>
          <w:kern w:val="0"/>
          <w:sz w:val="24"/>
          <w:szCs w:val="24"/>
          <w:highlight w:val="none"/>
          <w:lang w:val="en-US" w:eastAsia="zh-CN" w:bidi="ar"/>
        </w:rPr>
        <w:t xml:space="preserve"> </w:t>
      </w:r>
    </w:p>
    <w:p w14:paraId="69F4C511">
      <w:pPr>
        <w:pStyle w:val="2"/>
        <w:keepNext w:val="0"/>
        <w:keepLines w:val="0"/>
        <w:pageBreakBefore w:val="0"/>
        <w:widowControl w:val="0"/>
        <w:kinsoku/>
        <w:wordWrap/>
        <w:overflowPunct/>
        <w:topLinePunct w:val="0"/>
        <w:autoSpaceDE/>
        <w:autoSpaceDN/>
        <w:bidi w:val="0"/>
        <w:adjustRightInd/>
        <w:snapToGrid/>
        <w:spacing w:line="360" w:lineRule="auto"/>
        <w:ind w:right="220"/>
        <w:jc w:val="left"/>
        <w:textAlignment w:val="auto"/>
        <w:rPr>
          <w:color w:val="FF0000"/>
          <w:spacing w:val="-12"/>
          <w:sz w:val="24"/>
          <w:szCs w:val="24"/>
          <w:highlight w:val="none"/>
        </w:rPr>
      </w:pPr>
      <w:r>
        <w:rPr>
          <w:rFonts w:hint="eastAsia" w:ascii="宋体" w:hAnsi="宋体" w:eastAsia="宋体" w:cs="宋体"/>
          <w:color w:val="FF0000"/>
          <w:kern w:val="0"/>
          <w:sz w:val="24"/>
          <w:szCs w:val="24"/>
          <w:highlight w:val="none"/>
          <w:lang w:val="en-US" w:eastAsia="zh-CN" w:bidi="ar"/>
        </w:rPr>
        <w:t>3、</w:t>
      </w:r>
      <w:r>
        <w:rPr>
          <w:color w:val="FF0000"/>
          <w:spacing w:val="-11"/>
          <w:sz w:val="24"/>
          <w:szCs w:val="24"/>
          <w:highlight w:val="none"/>
        </w:rPr>
        <w:t>负责解决临床需求的常规病理诊断、细胞学诊断、术中冰冻、</w:t>
      </w:r>
      <w:r>
        <w:rPr>
          <w:color w:val="FF0000"/>
          <w:sz w:val="24"/>
          <w:szCs w:val="24"/>
          <w:highlight w:val="none"/>
        </w:rPr>
        <w:t xml:space="preserve"> </w:t>
      </w:r>
      <w:r>
        <w:rPr>
          <w:color w:val="FF0000"/>
          <w:spacing w:val="-12"/>
          <w:sz w:val="24"/>
          <w:szCs w:val="24"/>
          <w:highlight w:val="none"/>
        </w:rPr>
        <w:t>病理会诊、培训、病理与临床沟通等。</w:t>
      </w:r>
    </w:p>
    <w:p w14:paraId="2B706B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b w:val="0"/>
          <w:bCs w:val="0"/>
          <w:color w:val="0000FF"/>
          <w:kern w:val="0"/>
          <w:sz w:val="24"/>
          <w:szCs w:val="24"/>
          <w:lang w:val="en-US" w:eastAsia="zh-CN" w:bidi="ar"/>
        </w:rPr>
      </w:pPr>
      <w:r>
        <w:rPr>
          <w:rFonts w:hint="eastAsia"/>
          <w:color w:val="0000FF"/>
          <w:spacing w:val="-12"/>
          <w:sz w:val="24"/>
          <w:szCs w:val="24"/>
          <w:highlight w:val="none"/>
          <w:lang w:val="en-US" w:eastAsia="zh-CN"/>
        </w:rPr>
        <w:t>4、</w:t>
      </w:r>
      <w:r>
        <w:rPr>
          <w:rFonts w:hint="eastAsia"/>
          <w:color w:val="0000FF"/>
          <w:spacing w:val="-12"/>
          <w:sz w:val="24"/>
          <w:szCs w:val="24"/>
          <w:highlight w:val="yellow"/>
          <w:lang w:val="en-US" w:eastAsia="zh-CN"/>
        </w:rPr>
        <w:t>院方</w:t>
      </w:r>
      <w:r>
        <w:rPr>
          <w:rFonts w:hint="eastAsia" w:ascii="宋体" w:hAnsi="宋体" w:eastAsia="宋体" w:cs="宋体"/>
          <w:b w:val="0"/>
          <w:bCs w:val="0"/>
          <w:color w:val="0000FF"/>
          <w:kern w:val="0"/>
          <w:sz w:val="24"/>
          <w:szCs w:val="24"/>
          <w:highlight w:val="yellow"/>
          <w:lang w:val="en-US" w:eastAsia="zh-CN" w:bidi="ar"/>
        </w:rPr>
        <w:t>提供</w:t>
      </w:r>
      <w:r>
        <w:rPr>
          <w:rFonts w:hint="eastAsia" w:ascii="宋体" w:hAnsi="宋体" w:eastAsia="宋体" w:cs="宋体"/>
          <w:b w:val="0"/>
          <w:bCs w:val="0"/>
          <w:color w:val="0000FF"/>
          <w:kern w:val="0"/>
          <w:sz w:val="24"/>
          <w:szCs w:val="24"/>
          <w:lang w:val="en-US" w:eastAsia="zh-CN" w:bidi="ar"/>
        </w:rPr>
        <w:t>一名病理诊断医师，对于常见病理标本可作出初步诊断报告，</w:t>
      </w:r>
      <w:r>
        <w:rPr>
          <w:rFonts w:hint="eastAsia" w:ascii="宋体" w:hAnsi="宋体" w:eastAsia="宋体" w:cs="宋体"/>
          <w:b w:val="0"/>
          <w:bCs w:val="0"/>
          <w:color w:val="0000FF"/>
          <w:kern w:val="0"/>
          <w:sz w:val="24"/>
          <w:szCs w:val="24"/>
          <w:highlight w:val="yellow"/>
          <w:lang w:val="en-US" w:eastAsia="zh-CN" w:bidi="ar"/>
        </w:rPr>
        <w:t>由供应商审核</w:t>
      </w:r>
      <w:r>
        <w:rPr>
          <w:rFonts w:hint="eastAsia" w:ascii="宋体" w:hAnsi="宋体" w:eastAsia="宋体" w:cs="宋体"/>
          <w:b w:val="0"/>
          <w:bCs w:val="0"/>
          <w:color w:val="0000FF"/>
          <w:kern w:val="0"/>
          <w:sz w:val="24"/>
          <w:szCs w:val="24"/>
          <w:lang w:val="en-US" w:eastAsia="zh-CN" w:bidi="ar"/>
        </w:rPr>
        <w:t>诊断报告后方可发出报告单，以</w:t>
      </w:r>
      <w:r>
        <w:rPr>
          <w:color w:val="0000FF"/>
          <w:spacing w:val="-11"/>
          <w:sz w:val="24"/>
          <w:szCs w:val="24"/>
          <w:highlight w:val="none"/>
        </w:rPr>
        <w:t>确保病理诊断</w:t>
      </w:r>
      <w:r>
        <w:rPr>
          <w:rFonts w:hint="eastAsia"/>
          <w:color w:val="0000FF"/>
          <w:spacing w:val="-11"/>
          <w:sz w:val="24"/>
          <w:szCs w:val="24"/>
          <w:highlight w:val="none"/>
          <w:lang w:val="en-US" w:eastAsia="zh-CN"/>
        </w:rPr>
        <w:t>报告</w:t>
      </w:r>
      <w:r>
        <w:rPr>
          <w:color w:val="0000FF"/>
          <w:spacing w:val="-11"/>
          <w:sz w:val="24"/>
          <w:szCs w:val="24"/>
          <w:highlight w:val="none"/>
        </w:rPr>
        <w:t>质量</w:t>
      </w:r>
      <w:r>
        <w:rPr>
          <w:rFonts w:hint="eastAsia"/>
          <w:color w:val="0000FF"/>
          <w:spacing w:val="-11"/>
          <w:sz w:val="24"/>
          <w:szCs w:val="24"/>
          <w:highlight w:val="none"/>
          <w:lang w:eastAsia="zh-CN"/>
        </w:rPr>
        <w:t>。</w:t>
      </w:r>
    </w:p>
    <w:p w14:paraId="6DA7BDCC">
      <w:pPr>
        <w:pStyle w:val="2"/>
        <w:keepNext w:val="0"/>
        <w:keepLines w:val="0"/>
        <w:pageBreakBefore w:val="0"/>
        <w:widowControl w:val="0"/>
        <w:kinsoku/>
        <w:wordWrap/>
        <w:overflowPunct/>
        <w:topLinePunct w:val="0"/>
        <w:autoSpaceDE/>
        <w:autoSpaceDN/>
        <w:bidi w:val="0"/>
        <w:adjustRightInd/>
        <w:snapToGrid/>
        <w:spacing w:line="360" w:lineRule="auto"/>
        <w:ind w:right="255"/>
        <w:jc w:val="left"/>
        <w:textAlignment w:val="auto"/>
        <w:rPr>
          <w:rFonts w:hint="eastAsia" w:ascii="宋体" w:hAnsi="宋体" w:cs="宋体" w:eastAsiaTheme="minorEastAsia"/>
          <w:color w:val="FF0000"/>
          <w:kern w:val="0"/>
          <w:sz w:val="24"/>
          <w:szCs w:val="24"/>
          <w:highlight w:val="none"/>
          <w:lang w:val="en-US" w:eastAsia="zh-CN" w:bidi="ar"/>
        </w:rPr>
      </w:pPr>
      <w:r>
        <w:rPr>
          <w:rFonts w:hint="eastAsia" w:cs="宋体"/>
          <w:color w:val="FF0000"/>
          <w:kern w:val="0"/>
          <w:sz w:val="24"/>
          <w:szCs w:val="24"/>
          <w:highlight w:val="none"/>
          <w:lang w:val="en-US" w:eastAsia="zh-CN" w:bidi="ar"/>
        </w:rPr>
        <w:t>5</w:t>
      </w:r>
      <w:r>
        <w:rPr>
          <w:rFonts w:hint="eastAsia" w:ascii="宋体" w:hAnsi="宋体" w:eastAsia="宋体" w:cs="宋体"/>
          <w:color w:val="FF0000"/>
          <w:kern w:val="0"/>
          <w:sz w:val="24"/>
          <w:szCs w:val="24"/>
          <w:highlight w:val="none"/>
          <w:lang w:val="en-US" w:eastAsia="zh-CN" w:bidi="ar"/>
        </w:rPr>
        <w:t>、</w:t>
      </w:r>
      <w:r>
        <w:rPr>
          <w:color w:val="FF0000"/>
          <w:spacing w:val="-11"/>
          <w:sz w:val="24"/>
          <w:szCs w:val="24"/>
          <w:highlight w:val="none"/>
        </w:rPr>
        <w:t>确保病理诊断质量，并积极配合</w:t>
      </w:r>
      <w:r>
        <w:rPr>
          <w:rFonts w:hint="eastAsia"/>
          <w:color w:val="FF0000"/>
          <w:spacing w:val="-11"/>
          <w:sz w:val="24"/>
          <w:szCs w:val="24"/>
          <w:highlight w:val="none"/>
          <w:lang w:val="en-US" w:eastAsia="zh-CN"/>
        </w:rPr>
        <w:t>院方</w:t>
      </w:r>
      <w:r>
        <w:rPr>
          <w:color w:val="FF0000"/>
          <w:spacing w:val="-11"/>
          <w:sz w:val="24"/>
          <w:szCs w:val="24"/>
          <w:highlight w:val="none"/>
        </w:rPr>
        <w:t>给予提供技术支</w:t>
      </w:r>
      <w:r>
        <w:rPr>
          <w:color w:val="FF0000"/>
          <w:spacing w:val="-7"/>
          <w:sz w:val="24"/>
          <w:szCs w:val="24"/>
          <w:highlight w:val="none"/>
        </w:rPr>
        <w:t>持</w:t>
      </w:r>
      <w:r>
        <w:rPr>
          <w:rFonts w:hint="eastAsia"/>
          <w:color w:val="FF0000"/>
          <w:spacing w:val="-7"/>
          <w:sz w:val="24"/>
          <w:szCs w:val="24"/>
          <w:highlight w:val="none"/>
          <w:lang w:eastAsia="zh-CN"/>
        </w:rPr>
        <w:t>，</w:t>
      </w:r>
      <w:r>
        <w:rPr>
          <w:color w:val="FF0000"/>
          <w:spacing w:val="-11"/>
          <w:sz w:val="24"/>
          <w:szCs w:val="24"/>
          <w:highlight w:val="none"/>
        </w:rPr>
        <w:t>协助</w:t>
      </w:r>
      <w:r>
        <w:rPr>
          <w:rFonts w:hint="eastAsia"/>
          <w:color w:val="FF0000"/>
          <w:spacing w:val="-11"/>
          <w:sz w:val="24"/>
          <w:szCs w:val="24"/>
          <w:highlight w:val="none"/>
          <w:lang w:val="en-US" w:eastAsia="zh-CN"/>
        </w:rPr>
        <w:t>院方</w:t>
      </w:r>
      <w:r>
        <w:rPr>
          <w:color w:val="FF0000"/>
          <w:spacing w:val="-11"/>
          <w:sz w:val="24"/>
          <w:szCs w:val="24"/>
          <w:highlight w:val="none"/>
        </w:rPr>
        <w:t>在省、市申报相关课题</w:t>
      </w:r>
      <w:r>
        <w:rPr>
          <w:rFonts w:hint="eastAsia"/>
          <w:color w:val="FF0000"/>
          <w:spacing w:val="-11"/>
          <w:sz w:val="24"/>
          <w:szCs w:val="24"/>
          <w:highlight w:val="none"/>
          <w:lang w:val="en-US" w:eastAsia="zh-CN"/>
        </w:rPr>
        <w:t>时间</w:t>
      </w:r>
      <w:r>
        <w:rPr>
          <w:color w:val="FF0000"/>
          <w:spacing w:val="-11"/>
          <w:sz w:val="24"/>
          <w:szCs w:val="24"/>
          <w:highlight w:val="none"/>
        </w:rPr>
        <w:t>，提高医院病理科研水平。</w:t>
      </w:r>
    </w:p>
    <w:p w14:paraId="4042CA69">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6、配备完善医疗物流系统，保证标本接收、送检运输过程的安全与规范，保证标本的检测质量。标本运输要求直立、冷藏、封闭，符合生物安全要求，确保运输过程的样品质量和环境安全。对于需低温冷冻或有特殊要求的样本视具体项目与</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 xml:space="preserve">商定。 </w:t>
      </w:r>
    </w:p>
    <w:p w14:paraId="4376E542">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7、需按照经与</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 xml:space="preserve">确认的报告时间内为采购人出具检验检查报告。 </w:t>
      </w:r>
    </w:p>
    <w:p w14:paraId="3EF19D6C">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8、未经</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同意，不得将</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 xml:space="preserve">标本用于他用。 </w:t>
      </w:r>
    </w:p>
    <w:p w14:paraId="565C64CC">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9、有为用户保密的义务，未经同意不得向第三方泄露委托检验的项目、内容、结果。 </w:t>
      </w:r>
    </w:p>
    <w:p w14:paraId="6990A63F">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10、检测样本、检测数据的所有权、使用权为用户所有，未经许可不得挪作他用。能够按照国家规定和</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 xml:space="preserve">要求妥善保存及销毁检验后样本。 </w:t>
      </w:r>
    </w:p>
    <w:p w14:paraId="2F2FE499">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11、保证检验检查结果的公正性，不受任何诱使或压力对检验检查结果进行修正及更改。 </w:t>
      </w:r>
    </w:p>
    <w:p w14:paraId="10E99952">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12、建立快速的客户服务反应机制，如有针对双方的投诉或需处理的情况，应派代表在半日内到达医院及时沟通处理；若主要针对</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的投诉或需处理的情况，有义务协助</w:t>
      </w:r>
      <w:r>
        <w:rPr>
          <w:rFonts w:hint="eastAsia"/>
          <w:color w:val="FF0000"/>
          <w:spacing w:val="-11"/>
          <w:sz w:val="24"/>
          <w:szCs w:val="24"/>
          <w:highlight w:val="none"/>
          <w:lang w:val="en-US" w:eastAsia="zh-CN"/>
        </w:rPr>
        <w:t>院方</w:t>
      </w:r>
      <w:r>
        <w:rPr>
          <w:rFonts w:hint="eastAsia" w:ascii="宋体" w:hAnsi="宋体" w:eastAsia="宋体" w:cs="宋体"/>
          <w:color w:val="000000"/>
          <w:kern w:val="0"/>
          <w:sz w:val="24"/>
          <w:szCs w:val="24"/>
          <w:lang w:val="en-US" w:eastAsia="zh-CN" w:bidi="ar"/>
        </w:rPr>
        <w:t xml:space="preserve">及时沟通处理。 </w:t>
      </w:r>
    </w:p>
    <w:p w14:paraId="3AE707C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13、投标人提供的项目检测必须包含病理项目外送检测清单中的所有项目。 </w:t>
      </w:r>
    </w:p>
    <w:p w14:paraId="517B5CB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b/>
          <w:bCs/>
          <w:color w:val="FF0000"/>
          <w:sz w:val="24"/>
          <w:szCs w:val="24"/>
          <w:highlight w:val="none"/>
        </w:rPr>
      </w:pPr>
      <w:r>
        <w:rPr>
          <w:rFonts w:hint="eastAsia"/>
          <w:b/>
          <w:bCs/>
          <w:color w:val="FF0000"/>
          <w:spacing w:val="3"/>
          <w:sz w:val="24"/>
          <w:szCs w:val="24"/>
          <w:highlight w:val="none"/>
          <w:lang w:eastAsia="zh-CN"/>
        </w:rPr>
        <w:t>（</w:t>
      </w:r>
      <w:r>
        <w:rPr>
          <w:rFonts w:hint="eastAsia"/>
          <w:b/>
          <w:bCs/>
          <w:color w:val="FF0000"/>
          <w:spacing w:val="3"/>
          <w:sz w:val="24"/>
          <w:szCs w:val="24"/>
          <w:highlight w:val="none"/>
          <w:lang w:val="en-US" w:eastAsia="zh-CN"/>
        </w:rPr>
        <w:t>四</w:t>
      </w:r>
      <w:r>
        <w:rPr>
          <w:rFonts w:hint="eastAsia"/>
          <w:b/>
          <w:bCs/>
          <w:color w:val="FF0000"/>
          <w:spacing w:val="3"/>
          <w:sz w:val="24"/>
          <w:szCs w:val="24"/>
          <w:highlight w:val="none"/>
          <w:lang w:eastAsia="zh-CN"/>
        </w:rPr>
        <w:t>）</w:t>
      </w:r>
      <w:r>
        <w:rPr>
          <w:b/>
          <w:bCs/>
          <w:color w:val="FF0000"/>
          <w:spacing w:val="3"/>
          <w:sz w:val="24"/>
          <w:szCs w:val="24"/>
          <w:highlight w:val="none"/>
        </w:rPr>
        <w:t>增配设备</w:t>
      </w:r>
    </w:p>
    <w:p w14:paraId="0148B575">
      <w:pPr>
        <w:pStyle w:val="2"/>
        <w:keepNext w:val="0"/>
        <w:keepLines w:val="0"/>
        <w:pageBreakBefore w:val="0"/>
        <w:widowControl w:val="0"/>
        <w:kinsoku/>
        <w:wordWrap/>
        <w:overflowPunct/>
        <w:topLinePunct w:val="0"/>
        <w:autoSpaceDE/>
        <w:autoSpaceDN/>
        <w:bidi w:val="0"/>
        <w:adjustRightInd/>
        <w:snapToGrid/>
        <w:spacing w:line="360" w:lineRule="auto"/>
        <w:ind w:right="250"/>
        <w:jc w:val="left"/>
        <w:textAlignment w:val="auto"/>
        <w:rPr>
          <w:color w:val="FF0000"/>
          <w:sz w:val="29"/>
          <w:szCs w:val="29"/>
          <w:highlight w:val="none"/>
        </w:rPr>
      </w:pPr>
      <w:r>
        <w:rPr>
          <w:color w:val="FF0000"/>
          <w:spacing w:val="-12"/>
          <w:sz w:val="24"/>
          <w:szCs w:val="24"/>
          <w:highlight w:val="none"/>
        </w:rPr>
        <w:t>1、负责完善专业病理图文报告系统，满足</w:t>
      </w:r>
      <w:r>
        <w:rPr>
          <w:rFonts w:hint="eastAsia"/>
          <w:color w:val="FF0000"/>
          <w:spacing w:val="-11"/>
          <w:sz w:val="24"/>
          <w:szCs w:val="24"/>
          <w:highlight w:val="none"/>
          <w:lang w:val="en-US" w:eastAsia="zh-CN"/>
        </w:rPr>
        <w:t>院方</w:t>
      </w:r>
      <w:r>
        <w:rPr>
          <w:color w:val="FF0000"/>
          <w:spacing w:val="-12"/>
          <w:sz w:val="24"/>
          <w:szCs w:val="24"/>
          <w:highlight w:val="none"/>
        </w:rPr>
        <w:t>的快速冰冻病理诊</w:t>
      </w:r>
      <w:r>
        <w:rPr>
          <w:color w:val="FF0000"/>
          <w:spacing w:val="-11"/>
          <w:sz w:val="24"/>
          <w:szCs w:val="24"/>
          <w:highlight w:val="none"/>
        </w:rPr>
        <w:t>断需求，确保在医院现场进行快速冰冻病理诊断。</w:t>
      </w:r>
    </w:p>
    <w:p w14:paraId="1E08AB89">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right="370" w:firstLine="0"/>
        <w:jc w:val="left"/>
        <w:textAlignment w:val="auto"/>
        <w:rPr>
          <w:rFonts w:hint="eastAsia" w:ascii="宋体" w:hAnsi="宋体" w:eastAsia="宋体" w:cs="宋体"/>
          <w:b w:val="0"/>
          <w:bCs w:val="0"/>
          <w:color w:val="FF0000"/>
          <w:spacing w:val="-6"/>
          <w:sz w:val="24"/>
          <w:szCs w:val="24"/>
          <w:highlight w:val="none"/>
        </w:rPr>
      </w:pPr>
      <w:r>
        <w:rPr>
          <w:rFonts w:hint="eastAsia" w:ascii="宋体" w:hAnsi="宋体" w:eastAsia="宋体" w:cs="宋体"/>
          <w:b w:val="0"/>
          <w:bCs w:val="0"/>
          <w:color w:val="FF0000"/>
          <w:spacing w:val="-12"/>
          <w:sz w:val="24"/>
          <w:szCs w:val="24"/>
          <w:highlight w:val="none"/>
        </w:rPr>
        <w:t>根据</w:t>
      </w:r>
      <w:r>
        <w:rPr>
          <w:rFonts w:hint="eastAsia"/>
          <w:color w:val="FF0000"/>
          <w:spacing w:val="-11"/>
          <w:sz w:val="24"/>
          <w:szCs w:val="24"/>
          <w:highlight w:val="none"/>
          <w:lang w:val="en-US" w:eastAsia="zh-CN"/>
        </w:rPr>
        <w:t>院方</w:t>
      </w:r>
      <w:r>
        <w:rPr>
          <w:rFonts w:hint="eastAsia" w:ascii="宋体" w:hAnsi="宋体" w:eastAsia="宋体" w:cs="宋体"/>
          <w:b w:val="0"/>
          <w:bCs w:val="0"/>
          <w:color w:val="FF0000"/>
          <w:spacing w:val="-12"/>
          <w:sz w:val="24"/>
          <w:szCs w:val="24"/>
          <w:highlight w:val="none"/>
        </w:rPr>
        <w:t>实际情况，结合同级医院病理科设备的标准化配置，</w:t>
      </w:r>
      <w:r>
        <w:rPr>
          <w:rFonts w:hint="eastAsia" w:ascii="宋体" w:hAnsi="宋体" w:eastAsia="宋体" w:cs="宋体"/>
          <w:b w:val="0"/>
          <w:bCs w:val="0"/>
          <w:color w:val="FF0000"/>
          <w:spacing w:val="1"/>
          <w:sz w:val="24"/>
          <w:szCs w:val="24"/>
          <w:highlight w:val="none"/>
        </w:rPr>
        <w:t xml:space="preserve"> </w:t>
      </w:r>
      <w:r>
        <w:rPr>
          <w:rFonts w:hint="eastAsia" w:ascii="宋体" w:hAnsi="宋体" w:eastAsia="宋体" w:cs="宋体"/>
          <w:b w:val="0"/>
          <w:bCs w:val="0"/>
          <w:color w:val="FF0000"/>
          <w:spacing w:val="-6"/>
          <w:sz w:val="24"/>
          <w:szCs w:val="24"/>
          <w:highlight w:val="none"/>
        </w:rPr>
        <w:t>提供表1所列全新病理设备，并承担购置成本和合作期间的维修费用。</w:t>
      </w:r>
    </w:p>
    <w:p w14:paraId="0449177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left"/>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6"/>
          <w:sz w:val="24"/>
          <w:szCs w:val="24"/>
          <w:highlight w:val="none"/>
        </w:rPr>
        <w:t>表</w:t>
      </w:r>
      <w:r>
        <w:rPr>
          <w:rFonts w:hint="eastAsia" w:ascii="宋体" w:hAnsi="宋体" w:eastAsia="宋体" w:cs="宋体"/>
          <w:b w:val="0"/>
          <w:bCs w:val="0"/>
          <w:color w:val="FF0000"/>
          <w:spacing w:val="-17"/>
          <w:sz w:val="24"/>
          <w:szCs w:val="24"/>
          <w:highlight w:val="none"/>
        </w:rPr>
        <w:t xml:space="preserve"> </w:t>
      </w:r>
      <w:r>
        <w:rPr>
          <w:rFonts w:hint="eastAsia" w:ascii="宋体" w:hAnsi="宋体" w:eastAsia="宋体" w:cs="宋体"/>
          <w:b w:val="0"/>
          <w:bCs w:val="0"/>
          <w:color w:val="FF0000"/>
          <w:spacing w:val="-17"/>
          <w:sz w:val="24"/>
          <w:szCs w:val="24"/>
          <w:highlight w:val="none"/>
          <w:lang w:val="en-US" w:eastAsia="zh-CN"/>
        </w:rPr>
        <w:t xml:space="preserve">1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793"/>
        <w:gridCol w:w="1416"/>
        <w:gridCol w:w="1812"/>
      </w:tblGrid>
      <w:tr w14:paraId="5EAB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6234E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序号</w:t>
            </w:r>
          </w:p>
        </w:tc>
        <w:tc>
          <w:tcPr>
            <w:tcW w:w="2793" w:type="dxa"/>
            <w:vAlign w:val="center"/>
          </w:tcPr>
          <w:p w14:paraId="40493E4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名称</w:t>
            </w:r>
          </w:p>
        </w:tc>
        <w:tc>
          <w:tcPr>
            <w:tcW w:w="1416" w:type="dxa"/>
            <w:vAlign w:val="center"/>
          </w:tcPr>
          <w:p w14:paraId="05BFA77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数量</w:t>
            </w:r>
          </w:p>
        </w:tc>
        <w:tc>
          <w:tcPr>
            <w:tcW w:w="1812" w:type="dxa"/>
            <w:vAlign w:val="center"/>
          </w:tcPr>
          <w:p w14:paraId="0708F2E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单位</w:t>
            </w:r>
          </w:p>
        </w:tc>
      </w:tr>
      <w:tr w14:paraId="70F7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1C2CC7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1</w:t>
            </w:r>
          </w:p>
        </w:tc>
        <w:tc>
          <w:tcPr>
            <w:tcW w:w="2793" w:type="dxa"/>
            <w:vAlign w:val="center"/>
          </w:tcPr>
          <w:p w14:paraId="51DCD46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default" w:ascii="宋体" w:hAnsi="宋体" w:eastAsia="宋体" w:cs="宋体"/>
                <w:b w:val="0"/>
                <w:bCs w:val="0"/>
                <w:color w:val="FF0000"/>
                <w:spacing w:val="-17"/>
                <w:sz w:val="24"/>
                <w:szCs w:val="24"/>
                <w:highlight w:val="none"/>
                <w:vertAlign w:val="baseline"/>
                <w:lang w:val="en-US" w:eastAsia="zh-CN"/>
              </w:rPr>
              <w:t>冰冻</w:t>
            </w:r>
            <w:r>
              <w:rPr>
                <w:rFonts w:hint="eastAsia" w:cs="宋体"/>
                <w:b w:val="0"/>
                <w:bCs w:val="0"/>
                <w:color w:val="FF0000"/>
                <w:spacing w:val="-17"/>
                <w:sz w:val="24"/>
                <w:szCs w:val="24"/>
                <w:highlight w:val="none"/>
                <w:vertAlign w:val="baseline"/>
                <w:lang w:val="en-US" w:eastAsia="zh-CN"/>
              </w:rPr>
              <w:t>切片</w:t>
            </w:r>
            <w:r>
              <w:rPr>
                <w:rFonts w:hint="default" w:ascii="宋体" w:hAnsi="宋体" w:eastAsia="宋体" w:cs="宋体"/>
                <w:b w:val="0"/>
                <w:bCs w:val="0"/>
                <w:color w:val="FF0000"/>
                <w:spacing w:val="-17"/>
                <w:sz w:val="24"/>
                <w:szCs w:val="24"/>
                <w:highlight w:val="none"/>
                <w:vertAlign w:val="baseline"/>
                <w:lang w:val="en-US" w:eastAsia="zh-CN"/>
              </w:rPr>
              <w:t>机</w:t>
            </w:r>
          </w:p>
        </w:tc>
        <w:tc>
          <w:tcPr>
            <w:tcW w:w="1416" w:type="dxa"/>
            <w:vAlign w:val="center"/>
          </w:tcPr>
          <w:p w14:paraId="198EDD7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1</w:t>
            </w:r>
          </w:p>
        </w:tc>
        <w:tc>
          <w:tcPr>
            <w:tcW w:w="1812" w:type="dxa"/>
            <w:vAlign w:val="center"/>
          </w:tcPr>
          <w:p w14:paraId="3E9DCED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台</w:t>
            </w:r>
          </w:p>
        </w:tc>
      </w:tr>
      <w:tr w14:paraId="0B54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5E1D3D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2</w:t>
            </w:r>
          </w:p>
        </w:tc>
        <w:tc>
          <w:tcPr>
            <w:tcW w:w="2793" w:type="dxa"/>
            <w:vAlign w:val="center"/>
          </w:tcPr>
          <w:p w14:paraId="64EF4F7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ascii="宋体" w:hAnsi="宋体" w:eastAsia="宋体"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数字病理切片扫描仪</w:t>
            </w:r>
          </w:p>
        </w:tc>
        <w:tc>
          <w:tcPr>
            <w:tcW w:w="1416" w:type="dxa"/>
            <w:vAlign w:val="center"/>
          </w:tcPr>
          <w:p w14:paraId="59343CB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1</w:t>
            </w:r>
          </w:p>
        </w:tc>
        <w:tc>
          <w:tcPr>
            <w:tcW w:w="1812" w:type="dxa"/>
            <w:vAlign w:val="center"/>
          </w:tcPr>
          <w:p w14:paraId="4B8CB55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eastAsia" w:ascii="宋体" w:hAnsi="宋体" w:eastAsia="宋体" w:cs="宋体"/>
                <w:b w:val="0"/>
                <w:bCs w:val="0"/>
                <w:color w:val="FF0000"/>
                <w:spacing w:val="-17"/>
                <w:sz w:val="24"/>
                <w:szCs w:val="24"/>
                <w:highlight w:val="none"/>
                <w:vertAlign w:val="baseline"/>
                <w:lang w:val="en-US" w:eastAsia="zh-CN"/>
              </w:rPr>
            </w:pPr>
            <w:r>
              <w:rPr>
                <w:rFonts w:hint="eastAsia" w:ascii="宋体" w:hAnsi="宋体" w:eastAsia="宋体" w:cs="宋体"/>
                <w:b w:val="0"/>
                <w:bCs w:val="0"/>
                <w:color w:val="FF0000"/>
                <w:spacing w:val="-17"/>
                <w:sz w:val="24"/>
                <w:szCs w:val="24"/>
                <w:highlight w:val="none"/>
                <w:vertAlign w:val="baseline"/>
                <w:lang w:val="en-US" w:eastAsia="zh-CN"/>
              </w:rPr>
              <w:t>台</w:t>
            </w:r>
          </w:p>
        </w:tc>
      </w:tr>
      <w:tr w14:paraId="0C6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E8CA03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ascii="宋体" w:hAnsi="宋体" w:eastAsia="宋体"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3</w:t>
            </w:r>
          </w:p>
        </w:tc>
        <w:tc>
          <w:tcPr>
            <w:tcW w:w="2793" w:type="dxa"/>
            <w:vAlign w:val="center"/>
          </w:tcPr>
          <w:p w14:paraId="3901F92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ascii="宋体" w:hAnsi="宋体" w:eastAsia="宋体"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组织脱水机</w:t>
            </w:r>
          </w:p>
        </w:tc>
        <w:tc>
          <w:tcPr>
            <w:tcW w:w="1416" w:type="dxa"/>
            <w:vAlign w:val="center"/>
          </w:tcPr>
          <w:p w14:paraId="490E223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ascii="宋体" w:hAnsi="宋体" w:eastAsia="宋体"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1</w:t>
            </w:r>
          </w:p>
        </w:tc>
        <w:tc>
          <w:tcPr>
            <w:tcW w:w="1812" w:type="dxa"/>
            <w:vAlign w:val="center"/>
          </w:tcPr>
          <w:p w14:paraId="4A78A4F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ascii="宋体" w:hAnsi="宋体" w:eastAsia="宋体"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台</w:t>
            </w:r>
          </w:p>
        </w:tc>
      </w:tr>
      <w:tr w14:paraId="6076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8A9B25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4</w:t>
            </w:r>
          </w:p>
        </w:tc>
        <w:tc>
          <w:tcPr>
            <w:tcW w:w="2793" w:type="dxa"/>
            <w:vAlign w:val="center"/>
          </w:tcPr>
          <w:p w14:paraId="5AA61BD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病理大体标本摄影设备</w:t>
            </w:r>
          </w:p>
        </w:tc>
        <w:tc>
          <w:tcPr>
            <w:tcW w:w="1416" w:type="dxa"/>
            <w:vAlign w:val="center"/>
          </w:tcPr>
          <w:p w14:paraId="1A91FCC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1</w:t>
            </w:r>
          </w:p>
        </w:tc>
        <w:tc>
          <w:tcPr>
            <w:tcW w:w="1812" w:type="dxa"/>
            <w:vAlign w:val="center"/>
          </w:tcPr>
          <w:p w14:paraId="214E2C6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70" w:rightChars="0"/>
              <w:jc w:val="center"/>
              <w:textAlignment w:val="auto"/>
              <w:rPr>
                <w:rFonts w:hint="default" w:cs="宋体"/>
                <w:b w:val="0"/>
                <w:bCs w:val="0"/>
                <w:color w:val="FF0000"/>
                <w:spacing w:val="-17"/>
                <w:sz w:val="24"/>
                <w:szCs w:val="24"/>
                <w:highlight w:val="none"/>
                <w:vertAlign w:val="baseline"/>
                <w:lang w:val="en-US" w:eastAsia="zh-CN"/>
              </w:rPr>
            </w:pPr>
            <w:r>
              <w:rPr>
                <w:rFonts w:hint="eastAsia" w:cs="宋体"/>
                <w:b w:val="0"/>
                <w:bCs w:val="0"/>
                <w:color w:val="FF0000"/>
                <w:spacing w:val="-17"/>
                <w:sz w:val="24"/>
                <w:szCs w:val="24"/>
                <w:highlight w:val="none"/>
                <w:vertAlign w:val="baseline"/>
                <w:lang w:val="en-US" w:eastAsia="zh-CN"/>
              </w:rPr>
              <w:t>台</w:t>
            </w:r>
          </w:p>
        </w:tc>
      </w:tr>
    </w:tbl>
    <w:p w14:paraId="084D52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2"/>
          <w:szCs w:val="22"/>
          <w:lang w:val="en-US" w:eastAsia="zh-CN" w:bidi="ar"/>
        </w:rPr>
      </w:pPr>
      <w:r>
        <w:rPr>
          <w:rFonts w:hint="eastAsia" w:ascii="宋体" w:hAnsi="宋体" w:eastAsia="宋体" w:cs="宋体"/>
          <w:b w:val="0"/>
          <w:bCs w:val="0"/>
          <w:color w:val="FF0000"/>
          <w:kern w:val="0"/>
          <w:sz w:val="22"/>
          <w:szCs w:val="22"/>
          <w:lang w:val="en-US" w:eastAsia="zh-CN" w:bidi="ar"/>
        </w:rPr>
        <w:t>注：表1所列病理远程系统一套，包括高精度显微数字扫描平台、专业CCD，智能自由转换控制模块、无限远色差校正CCIS 光学系统等。</w:t>
      </w:r>
    </w:p>
    <w:p w14:paraId="1B6770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3、表1所列病理设备配置在病理科。</w:t>
      </w:r>
    </w:p>
    <w:p w14:paraId="78FD47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4、双方约定，共同维护病理科仪器设备的正常使用。</w:t>
      </w:r>
    </w:p>
    <w:p w14:paraId="6E6D17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（五）人员培养</w:t>
      </w:r>
    </w:p>
    <w:p w14:paraId="52148D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保证日常工作的运行。下列聘请人员的人力成本由供应商承担，派驻人员应按照医院规定时间上班，并遵守双方的工作规定。</w:t>
      </w:r>
    </w:p>
    <w:p w14:paraId="64EC11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1、供应商</w:t>
      </w:r>
      <w:r>
        <w:rPr>
          <w:rFonts w:hint="eastAsia" w:ascii="宋体" w:hAnsi="宋体" w:eastAsia="宋体" w:cs="宋体"/>
          <w:b w:val="0"/>
          <w:bCs w:val="0"/>
          <w:color w:val="0000FF"/>
          <w:kern w:val="0"/>
          <w:sz w:val="24"/>
          <w:szCs w:val="24"/>
          <w:lang w:val="en-US" w:eastAsia="zh-CN" w:bidi="ar"/>
        </w:rPr>
        <w:t>派驻一名技术人员给予支持。</w:t>
      </w:r>
      <w:r>
        <w:rPr>
          <w:rFonts w:hint="eastAsia"/>
          <w:color w:val="FF0000"/>
          <w:spacing w:val="-11"/>
          <w:sz w:val="24"/>
          <w:szCs w:val="24"/>
          <w:highlight w:val="none"/>
          <w:lang w:val="en-US" w:eastAsia="zh-CN"/>
        </w:rPr>
        <w:t>院方</w:t>
      </w:r>
      <w:r>
        <w:rPr>
          <w:rFonts w:hint="eastAsia" w:ascii="宋体" w:hAnsi="宋体" w:eastAsia="宋体" w:cs="宋体"/>
          <w:b w:val="0"/>
          <w:bCs w:val="0"/>
          <w:color w:val="0000FF"/>
          <w:kern w:val="0"/>
          <w:sz w:val="24"/>
          <w:szCs w:val="24"/>
          <w:lang w:val="en-US" w:eastAsia="zh-CN" w:bidi="ar"/>
        </w:rPr>
        <w:t>提供一名病理诊断医师。</w:t>
      </w:r>
    </w:p>
    <w:p w14:paraId="3AAF97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2、供应商安排至少一名固定的病理学教授与</w:t>
      </w:r>
      <w:r>
        <w:rPr>
          <w:rFonts w:hint="eastAsia"/>
          <w:color w:val="FF0000"/>
          <w:spacing w:val="-11"/>
          <w:sz w:val="24"/>
          <w:szCs w:val="24"/>
          <w:highlight w:val="none"/>
          <w:lang w:val="en-US" w:eastAsia="zh-CN"/>
        </w:rPr>
        <w:t>院方</w:t>
      </w:r>
      <w:r>
        <w:rPr>
          <w:rFonts w:hint="eastAsia" w:ascii="宋体" w:hAnsi="宋体" w:eastAsia="宋体" w:cs="宋体"/>
          <w:b w:val="0"/>
          <w:bCs w:val="0"/>
          <w:color w:val="FF0000"/>
          <w:kern w:val="0"/>
          <w:sz w:val="24"/>
          <w:szCs w:val="24"/>
          <w:lang w:val="en-US" w:eastAsia="zh-CN" w:bidi="ar"/>
        </w:rPr>
        <w:t>的病理科对接，负责病理科日常运作，包括质控把关、临床互动沟通及指导等。</w:t>
      </w:r>
    </w:p>
    <w:p w14:paraId="313FC7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3、根据业务需要，供应商免费提供</w:t>
      </w:r>
      <w:r>
        <w:rPr>
          <w:rFonts w:hint="eastAsia"/>
          <w:color w:val="FF0000"/>
          <w:spacing w:val="-11"/>
          <w:sz w:val="24"/>
          <w:szCs w:val="24"/>
          <w:highlight w:val="none"/>
          <w:lang w:val="en-US" w:eastAsia="zh-CN"/>
        </w:rPr>
        <w:t>院方</w:t>
      </w:r>
      <w:r>
        <w:rPr>
          <w:rFonts w:hint="eastAsia" w:ascii="宋体" w:hAnsi="宋体" w:eastAsia="宋体" w:cs="宋体"/>
          <w:b w:val="0"/>
          <w:bCs w:val="0"/>
          <w:color w:val="FF0000"/>
          <w:kern w:val="0"/>
          <w:sz w:val="24"/>
          <w:szCs w:val="24"/>
          <w:lang w:val="en-US" w:eastAsia="zh-CN" w:bidi="ar"/>
        </w:rPr>
        <w:t>的病理科人员有计划进行短、中、长期培训和学习。</w:t>
      </w:r>
    </w:p>
    <w:p w14:paraId="7A270F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4"/>
        </w:rPr>
      </w:pPr>
      <w:r>
        <w:rPr>
          <w:rFonts w:hint="eastAsia" w:ascii="宋体" w:hAnsi="宋体" w:eastAsia="宋体" w:cs="宋体"/>
          <w:b/>
          <w:bCs/>
          <w:color w:val="000000"/>
          <w:kern w:val="0"/>
          <w:sz w:val="24"/>
          <w:szCs w:val="24"/>
          <w:lang w:val="en-US" w:eastAsia="zh-CN" w:bidi="ar"/>
        </w:rPr>
        <w:t>（六）质量要求</w:t>
      </w:r>
    </w:p>
    <w:p w14:paraId="2E5F7FDA">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1、供应商实验室保证委托检测项目检测质量；具备委托检测项目相应检测设备、技术人才，并有检测前、检测中、检测后质量保障措施。检测前质量保障措施包括标本采集要求培训，标本箱运送温度控制及安全性保障；检测中质量保障措施包括标准化的操作规范、室内质控、室间质控等；检测后质量保障措施包括异常结果处理流程、临床提出异议的报告处理流程等。因实验室质量因素导致的医疗纠纷、事故等不良后果的，由此产生的赔偿责任由供应商承担。 </w:t>
      </w:r>
    </w:p>
    <w:p w14:paraId="0E694CB4">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2、质量要求（每季度）： </w:t>
      </w:r>
    </w:p>
    <w:p w14:paraId="1DB4C9DC">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1）信息错误率≤0.15%。 </w:t>
      </w:r>
    </w:p>
    <w:p w14:paraId="7A4F7D69">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2）误检率（检错）：每季度≤1 例。 </w:t>
      </w:r>
    </w:p>
    <w:p w14:paraId="2CBF266B">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3）漏检率（缺项）：每季度≤1 例。 </w:t>
      </w:r>
    </w:p>
    <w:p w14:paraId="1C516D01">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4）报告及时性（结果及时，及时率）≥99%。 </w:t>
      </w:r>
    </w:p>
    <w:p w14:paraId="42AE0B55">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5）检测标本丢失、毁损、污染、运送错误：每季度≤1%。 </w:t>
      </w:r>
    </w:p>
    <w:p w14:paraId="316BC455">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6）危急值报告率和及时率要达到 100%。 </w:t>
      </w:r>
    </w:p>
    <w:p w14:paraId="4545839A">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7）患者信息保密：不能出现泄露患者个人信息、委托检测项目、内容、结 </w:t>
      </w:r>
    </w:p>
    <w:p w14:paraId="071F7B80">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果等情况。 </w:t>
      </w:r>
    </w:p>
    <w:p w14:paraId="475C2023">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8）检测项目必须与采购人开单项目吻合。 </w:t>
      </w:r>
    </w:p>
    <w:p w14:paraId="4708E1F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9）导致医疗事故的服务质量误差，由中标人承担相应的赔偿责任。 </w:t>
      </w:r>
    </w:p>
    <w:p w14:paraId="3FA6C0C7">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 xml:space="preserve">（七）付款方式 </w:t>
      </w:r>
    </w:p>
    <w:p w14:paraId="094C62C8">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1.结算价格 </w:t>
      </w:r>
    </w:p>
    <w:p w14:paraId="452F6706">
      <w:pPr>
        <w:keepNext w:val="0"/>
        <w:keepLines w:val="0"/>
        <w:widowControl/>
        <w:suppressLineNumbers w:val="0"/>
        <w:spacing w:line="360" w:lineRule="auto"/>
        <w:jc w:val="left"/>
        <w:rPr>
          <w:rFonts w:hint="default"/>
          <w:sz w:val="21"/>
          <w:szCs w:val="24"/>
          <w:lang w:val="en-US"/>
        </w:rPr>
      </w:pPr>
      <w:r>
        <w:rPr>
          <w:rFonts w:hint="eastAsia" w:ascii="宋体" w:hAnsi="宋体" w:eastAsia="宋体" w:cs="宋体"/>
          <w:color w:val="000000"/>
          <w:kern w:val="0"/>
          <w:sz w:val="24"/>
          <w:szCs w:val="24"/>
          <w:lang w:val="en-US" w:eastAsia="zh-CN" w:bidi="ar"/>
        </w:rPr>
        <w:t>院方负责向病人收取费用，而供应商以广东省云浮市基本医疗服务价格项目目录（2023 年版）中的服务价格为基准（属于广东省市场调节价医疗服务价格项目目录（2023 年版）中的项目，则以院方向相关部门备案的服务价格为基准），按照</w:t>
      </w:r>
      <w:r>
        <w:rPr>
          <w:rFonts w:hint="eastAsia" w:ascii="宋体" w:hAnsi="宋体" w:eastAsia="宋体" w:cs="宋体"/>
          <w:color w:val="0000FF"/>
          <w:kern w:val="0"/>
          <w:sz w:val="24"/>
          <w:szCs w:val="24"/>
          <w:lang w:val="en-US" w:eastAsia="zh-CN" w:bidi="ar"/>
        </w:rPr>
        <w:t>中标折扣率</w:t>
      </w:r>
      <w:r>
        <w:rPr>
          <w:rFonts w:hint="eastAsia" w:ascii="宋体" w:hAnsi="宋体" w:eastAsia="宋体" w:cs="宋体"/>
          <w:color w:val="000000"/>
          <w:kern w:val="0"/>
          <w:sz w:val="24"/>
          <w:szCs w:val="24"/>
          <w:lang w:val="en-US" w:eastAsia="zh-CN" w:bidi="ar"/>
        </w:rPr>
        <w:t>向院方收取</w:t>
      </w:r>
      <w:r>
        <w:rPr>
          <w:rFonts w:hint="eastAsia" w:ascii="宋体" w:hAnsi="宋体" w:eastAsia="宋体" w:cs="宋体"/>
          <w:color w:val="0000FF"/>
          <w:kern w:val="0"/>
          <w:sz w:val="24"/>
          <w:szCs w:val="24"/>
          <w:lang w:val="en-US" w:eastAsia="zh-CN" w:bidi="ar"/>
        </w:rPr>
        <w:t>委托检测服务费。</w:t>
      </w:r>
      <w:r>
        <w:rPr>
          <w:rFonts w:hint="eastAsia" w:ascii="宋体" w:hAnsi="宋体" w:eastAsia="宋体" w:cs="宋体"/>
          <w:color w:val="000000"/>
          <w:kern w:val="0"/>
          <w:sz w:val="24"/>
          <w:szCs w:val="24"/>
          <w:lang w:val="en-US" w:eastAsia="zh-CN" w:bidi="ar"/>
        </w:rPr>
        <w:t>如遇物价政策发生变动，则按最新的服务价格执行，但是中标折扣率不变。</w:t>
      </w:r>
      <w:r>
        <w:rPr>
          <w:rFonts w:hint="eastAsia" w:ascii="宋体" w:hAnsi="宋体" w:eastAsia="宋体" w:cs="宋体"/>
          <w:color w:val="0000FF"/>
          <w:kern w:val="0"/>
          <w:sz w:val="24"/>
          <w:szCs w:val="24"/>
          <w:lang w:val="en-US" w:eastAsia="zh-CN" w:bidi="ar"/>
        </w:rPr>
        <w:t>每月委托检测服务费=各医疗服务项目的服务价格（物价标准）</w:t>
      </w:r>
      <w:r>
        <w:rPr>
          <w:rFonts w:hint="default" w:ascii="Arial" w:hAnsi="Arial" w:eastAsia="宋体" w:cs="Arial"/>
          <w:color w:val="0000FF"/>
          <w:kern w:val="0"/>
          <w:sz w:val="24"/>
          <w:szCs w:val="24"/>
          <w:lang w:val="en-US" w:eastAsia="zh-CN" w:bidi="ar"/>
        </w:rPr>
        <w:t>×</w:t>
      </w:r>
      <w:r>
        <w:rPr>
          <w:rFonts w:hint="eastAsia" w:ascii="宋体" w:hAnsi="宋体" w:eastAsia="宋体" w:cs="宋体"/>
          <w:color w:val="0000FF"/>
          <w:kern w:val="0"/>
          <w:sz w:val="24"/>
          <w:szCs w:val="24"/>
          <w:lang w:val="en-US" w:eastAsia="zh-CN" w:bidi="ar"/>
        </w:rPr>
        <w:t>实际送检数量</w:t>
      </w:r>
      <w:r>
        <w:rPr>
          <w:rFonts w:hint="default" w:ascii="Arial" w:hAnsi="Arial" w:eastAsia="宋体" w:cs="Arial"/>
          <w:color w:val="0000FF"/>
          <w:kern w:val="0"/>
          <w:sz w:val="24"/>
          <w:szCs w:val="24"/>
          <w:lang w:val="en-US" w:eastAsia="zh-CN" w:bidi="ar"/>
        </w:rPr>
        <w:t>×</w:t>
      </w:r>
      <w:r>
        <w:rPr>
          <w:rFonts w:hint="eastAsia" w:ascii="宋体" w:hAnsi="宋体" w:eastAsia="宋体" w:cs="宋体"/>
          <w:color w:val="0000FF"/>
          <w:kern w:val="0"/>
          <w:sz w:val="24"/>
          <w:szCs w:val="24"/>
          <w:lang w:val="en-US" w:eastAsia="zh-CN" w:bidi="ar"/>
        </w:rPr>
        <w:t>中标折扣率</w:t>
      </w:r>
      <w:r>
        <w:rPr>
          <w:rFonts w:hint="default" w:ascii="宋体" w:hAnsi="宋体" w:eastAsia="宋体" w:cs="宋体"/>
          <w:b/>
          <w:bCs/>
          <w:color w:val="FF0000"/>
          <w:kern w:val="0"/>
          <w:sz w:val="24"/>
          <w:szCs w:val="24"/>
          <w:highlight w:val="yellow"/>
          <w:lang w:val="en-US" w:eastAsia="zh-CN" w:bidi="ar"/>
        </w:rPr>
        <w:t>×</w:t>
      </w:r>
      <w:r>
        <w:rPr>
          <w:rFonts w:hint="eastAsia" w:ascii="宋体" w:hAnsi="宋体" w:eastAsia="宋体" w:cs="宋体"/>
          <w:color w:val="0000FF"/>
          <w:kern w:val="0"/>
          <w:sz w:val="24"/>
          <w:szCs w:val="24"/>
          <w:lang w:val="en-US" w:eastAsia="zh-CN" w:bidi="ar"/>
        </w:rPr>
        <w:t>经采购人考核服务质量不合格应扣减的服务费。</w:t>
      </w:r>
    </w:p>
    <w:p w14:paraId="75D4D1F7">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 xml:space="preserve">2、结算周期 </w:t>
      </w:r>
    </w:p>
    <w:p w14:paraId="7C1B006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服务费</w:t>
      </w:r>
      <w:r>
        <w:rPr>
          <w:rFonts w:hint="eastAsia" w:ascii="宋体" w:hAnsi="宋体" w:eastAsia="宋体" w:cs="宋体"/>
          <w:color w:val="0000FF"/>
          <w:kern w:val="0"/>
          <w:sz w:val="24"/>
          <w:szCs w:val="24"/>
          <w:lang w:val="en-US" w:eastAsia="zh-CN" w:bidi="ar"/>
        </w:rPr>
        <w:t>每月结算一次</w:t>
      </w:r>
      <w:r>
        <w:rPr>
          <w:rFonts w:hint="eastAsia" w:ascii="宋体" w:hAnsi="宋体" w:eastAsia="宋体" w:cs="宋体"/>
          <w:color w:val="000000"/>
          <w:kern w:val="0"/>
          <w:sz w:val="24"/>
          <w:szCs w:val="24"/>
          <w:lang w:val="en-US" w:eastAsia="zh-CN" w:bidi="ar"/>
        </w:rPr>
        <w:t>。</w:t>
      </w:r>
    </w:p>
    <w:p w14:paraId="1DD3CE67">
      <w:pPr>
        <w:keepNext w:val="0"/>
        <w:keepLines w:val="0"/>
        <w:widowControl/>
        <w:suppressLineNumbers w:val="0"/>
        <w:spacing w:line="360" w:lineRule="auto"/>
        <w:jc w:val="left"/>
        <w:rPr>
          <w:sz w:val="21"/>
          <w:szCs w:val="24"/>
        </w:rPr>
      </w:pPr>
      <w:r>
        <w:rPr>
          <w:rFonts w:hint="eastAsia" w:ascii="宋体" w:hAnsi="宋体" w:eastAsia="宋体" w:cs="宋体"/>
          <w:b/>
          <w:bCs/>
          <w:color w:val="000000"/>
          <w:kern w:val="0"/>
          <w:sz w:val="24"/>
          <w:szCs w:val="24"/>
          <w:lang w:val="en-US" w:eastAsia="zh-CN" w:bidi="ar"/>
        </w:rPr>
        <w:t xml:space="preserve">（八）报价要求 </w:t>
      </w:r>
    </w:p>
    <w:p w14:paraId="405B3641">
      <w:pPr>
        <w:keepNext w:val="0"/>
        <w:keepLines w:val="0"/>
        <w:widowControl/>
        <w:suppressLineNumbers w:val="0"/>
        <w:spacing w:line="360" w:lineRule="auto"/>
        <w:jc w:val="left"/>
        <w:rPr>
          <w:sz w:val="21"/>
          <w:szCs w:val="24"/>
        </w:rPr>
      </w:pPr>
      <w:r>
        <w:rPr>
          <w:rFonts w:hint="eastAsia" w:ascii="宋体" w:hAnsi="宋体" w:eastAsia="宋体" w:cs="宋体"/>
          <w:color w:val="000000"/>
          <w:kern w:val="0"/>
          <w:sz w:val="24"/>
          <w:szCs w:val="24"/>
          <w:lang w:val="en-US" w:eastAsia="zh-CN" w:bidi="ar"/>
        </w:rPr>
        <w:t>1、本项目的折扣率报价应包含病理项目的检测费用、病理标本接收保存运输费用、</w:t>
      </w:r>
      <w:r>
        <w:rPr>
          <w:color w:val="FF0000"/>
          <w:spacing w:val="-12"/>
          <w:sz w:val="24"/>
          <w:szCs w:val="24"/>
          <w:highlight w:val="none"/>
        </w:rPr>
        <w:t>承担病理项目耗材的成本</w:t>
      </w:r>
      <w:r>
        <w:rPr>
          <w:rFonts w:hint="eastAsia"/>
          <w:color w:val="FF0000"/>
          <w:spacing w:val="-12"/>
          <w:sz w:val="24"/>
          <w:szCs w:val="24"/>
          <w:highlight w:val="none"/>
          <w:lang w:eastAsia="zh-CN"/>
        </w:rPr>
        <w:t>、</w:t>
      </w:r>
      <w:r>
        <w:rPr>
          <w:rFonts w:hint="eastAsia" w:ascii="宋体" w:hAnsi="宋体" w:eastAsia="宋体" w:cs="宋体"/>
          <w:color w:val="000000"/>
          <w:kern w:val="0"/>
          <w:sz w:val="24"/>
          <w:szCs w:val="24"/>
          <w:lang w:val="en-US" w:eastAsia="zh-CN" w:bidi="ar"/>
        </w:rPr>
        <w:t xml:space="preserve">检测报告输出费用、耗材、取材工具、结果查询费用、人员费用、税费、资料费、含税发票、合同实施过程中的应预见和不可预见费用，且包含所有应向所有权人支付的专利权、商标权或其它知识产权的一切相关费用。系统软件、通用软件必须是具有在中国境内的合法使用权或版权的正版软件，涉及到第三方提出侵权或知识产权的起诉及支付版税等费用的由投标人承担所有责任及费用。 </w:t>
      </w:r>
    </w:p>
    <w:p w14:paraId="74F629D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2、本次委托服务项目的价格以广东省云浮市基本医疗服务价格项目目录（2023 年版）中的服务价格为基准（属于广东省市场调节价医疗服务价格项目目录（2023 年版）中的项目，则以院方向相关部门备案的服务价格为基准），在此基础上进行</w:t>
      </w:r>
      <w:r>
        <w:rPr>
          <w:rFonts w:hint="eastAsia" w:ascii="宋体" w:hAnsi="宋体" w:eastAsia="宋体" w:cs="宋体"/>
          <w:b/>
          <w:bCs/>
          <w:color w:val="FF0000"/>
          <w:kern w:val="0"/>
          <w:sz w:val="24"/>
          <w:szCs w:val="24"/>
          <w:highlight w:val="yellow"/>
          <w:lang w:val="en-US" w:eastAsia="zh-CN" w:bidi="ar"/>
        </w:rPr>
        <w:t>折扣率</w:t>
      </w:r>
      <w:r>
        <w:rPr>
          <w:rFonts w:hint="eastAsia" w:ascii="宋体" w:hAnsi="宋体" w:eastAsia="宋体" w:cs="宋体"/>
          <w:color w:val="000000"/>
          <w:kern w:val="0"/>
          <w:sz w:val="24"/>
          <w:szCs w:val="24"/>
          <w:lang w:val="en-US" w:eastAsia="zh-CN" w:bidi="ar"/>
        </w:rPr>
        <w:t>报价，</w:t>
      </w:r>
      <w:r>
        <w:rPr>
          <w:rFonts w:hint="eastAsia" w:ascii="宋体" w:hAnsi="宋体" w:eastAsia="宋体" w:cs="宋体"/>
          <w:color w:val="0000FF"/>
          <w:kern w:val="0"/>
          <w:sz w:val="24"/>
          <w:szCs w:val="24"/>
          <w:lang w:val="en-US" w:eastAsia="zh-CN" w:bidi="ar"/>
        </w:rPr>
        <w:t>只允许供应商报一个折扣率，折扣率不含小数，投标折扣率报价范围：</w:t>
      </w:r>
      <w:r>
        <w:rPr>
          <w:rFonts w:hint="eastAsia" w:ascii="宋体" w:hAnsi="宋体" w:eastAsia="宋体" w:cs="宋体"/>
          <w:b/>
          <w:bCs/>
          <w:color w:val="FF0000"/>
          <w:kern w:val="0"/>
          <w:sz w:val="24"/>
          <w:szCs w:val="24"/>
          <w:highlight w:val="yellow"/>
          <w:lang w:val="en-US" w:eastAsia="zh-CN" w:bidi="ar"/>
        </w:rPr>
        <w:t>0%&lt;投标折扣率</w:t>
      </w:r>
      <w:r>
        <w:rPr>
          <w:rFonts w:hint="default" w:ascii="Arial" w:hAnsi="Arial" w:eastAsia="宋体" w:cs="Arial"/>
          <w:b/>
          <w:bCs/>
          <w:color w:val="FF0000"/>
          <w:kern w:val="0"/>
          <w:sz w:val="24"/>
          <w:szCs w:val="24"/>
          <w:highlight w:val="yellow"/>
          <w:lang w:val="en-US" w:eastAsia="zh-CN" w:bidi="ar"/>
        </w:rPr>
        <w:t>≤</w:t>
      </w:r>
      <w:r>
        <w:rPr>
          <w:rFonts w:hint="eastAsia" w:ascii="宋体" w:hAnsi="宋体" w:eastAsia="宋体" w:cs="宋体"/>
          <w:b/>
          <w:bCs/>
          <w:color w:val="FF0000"/>
          <w:kern w:val="0"/>
          <w:sz w:val="24"/>
          <w:szCs w:val="24"/>
          <w:highlight w:val="yellow"/>
          <w:lang w:val="en-US" w:eastAsia="zh-CN" w:bidi="ar"/>
        </w:rPr>
        <w:t>55%。</w:t>
      </w:r>
      <w:r>
        <w:rPr>
          <w:rFonts w:hint="eastAsia" w:ascii="宋体" w:hAnsi="宋体" w:eastAsia="宋体" w:cs="宋体"/>
          <w:color w:val="000000"/>
          <w:kern w:val="0"/>
          <w:sz w:val="24"/>
          <w:szCs w:val="24"/>
          <w:lang w:val="en-US" w:eastAsia="zh-CN" w:bidi="ar"/>
        </w:rPr>
        <w:t>例如：报五折，则填写50.00%；不得存在区间值（如 45%—50%）。各检测项目具体数量及总数以实际送检为准。</w:t>
      </w:r>
    </w:p>
    <w:p w14:paraId="0A1ADBF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tbl>
      <w:tblPr>
        <w:tblStyle w:val="3"/>
        <w:tblW w:w="828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1754"/>
        <w:gridCol w:w="913"/>
        <w:gridCol w:w="2160"/>
        <w:gridCol w:w="2507"/>
      </w:tblGrid>
      <w:tr w14:paraId="5A20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2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CC6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检测项目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3F5">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技术要求</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5DA">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临床应用</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DE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备注</w:t>
            </w:r>
          </w:p>
        </w:tc>
      </w:tr>
      <w:tr w14:paraId="4404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68A5E">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病理检查与诊断</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活检标本 )</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57442">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HE 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2174">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对临床病变组</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织、器官的鉴</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定和分 型。</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9993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1、组织离体后，立即用</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10% 中性缓冲福尔马林固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               定。</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  2、根据实际需求选择对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         应物价条码。</w:t>
            </w:r>
          </w:p>
        </w:tc>
      </w:tr>
      <w:tr w14:paraId="6FC6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6EE2">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D30C">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C5C0">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C47B">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6B99">
            <w:pPr>
              <w:jc w:val="center"/>
              <w:rPr>
                <w:rFonts w:hint="eastAsia" w:ascii="宋体" w:hAnsi="宋体" w:eastAsia="宋体" w:cs="宋体"/>
                <w:i w:val="0"/>
                <w:iCs w:val="0"/>
                <w:color w:val="231F20"/>
                <w:sz w:val="20"/>
                <w:szCs w:val="20"/>
                <w:u w:val="none"/>
              </w:rPr>
            </w:pPr>
          </w:p>
        </w:tc>
      </w:tr>
      <w:tr w14:paraId="234D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B39A">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F5C2">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E011">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187B">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395B">
            <w:pPr>
              <w:jc w:val="center"/>
              <w:rPr>
                <w:rFonts w:hint="eastAsia" w:ascii="宋体" w:hAnsi="宋体" w:eastAsia="宋体" w:cs="宋体"/>
                <w:i w:val="0"/>
                <w:iCs w:val="0"/>
                <w:color w:val="231F20"/>
                <w:sz w:val="20"/>
                <w:szCs w:val="20"/>
                <w:u w:val="none"/>
              </w:rPr>
            </w:pPr>
          </w:p>
        </w:tc>
      </w:tr>
      <w:tr w14:paraId="1899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3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D69A">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骨髓组织活检检查</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与诊断</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7BE">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HE 染色</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353">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 淋巴瘤骨髓浸润诊断及分;2.MPD诊断及鉴别诊断;3.AA 的诊断；4.MM诊断及评估瘤细胞量；5. 转移性肿瘤诊断及组织来源提示；6.MDS诊断及分型；7.AL 诊断及分类;8. 其他类型贫血、白细胞减少、血小板减少的辅助诊断。</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526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1、MM、AL、转移性肿瘤的诊断建议选用套餐( 含免疫组化 8 次 )。2 、MPD、AA、MDS 的诊断建议选用套餐 ( 含免疫组化 3 次 )。3、单独送检 BMB 建议附送骨髓涂片备用，分开包装。</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4、加做免疫组化套餐出报告时间顺延 1-2 天。</w:t>
            </w:r>
          </w:p>
        </w:tc>
      </w:tr>
      <w:tr w14:paraId="45C1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3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E1BE">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病理检查与诊断</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小标本 )</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31979">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HE 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689F6">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对临床病变组</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织、器官的鉴</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定和分 型。</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A3A18">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1、小标本以 3 个蜡块为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标准计费；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2、组织离体后，立即用</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10% 中性缓冲福尔马林固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w:t>
            </w:r>
          </w:p>
        </w:tc>
      </w:tr>
      <w:tr w14:paraId="5022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F3E7">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770C">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95E2">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80A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04AE">
            <w:pPr>
              <w:jc w:val="center"/>
              <w:rPr>
                <w:rFonts w:hint="eastAsia" w:ascii="宋体" w:hAnsi="宋体" w:eastAsia="宋体" w:cs="宋体"/>
                <w:i w:val="0"/>
                <w:iCs w:val="0"/>
                <w:color w:val="231F20"/>
                <w:sz w:val="20"/>
                <w:szCs w:val="20"/>
                <w:u w:val="none"/>
              </w:rPr>
            </w:pPr>
          </w:p>
        </w:tc>
      </w:tr>
      <w:tr w14:paraId="48B0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D1FB">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2E80E">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0BF6">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6882">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5CEC">
            <w:pPr>
              <w:jc w:val="center"/>
              <w:rPr>
                <w:rFonts w:hint="eastAsia" w:ascii="宋体" w:hAnsi="宋体" w:eastAsia="宋体" w:cs="宋体"/>
                <w:i w:val="0"/>
                <w:iCs w:val="0"/>
                <w:color w:val="231F20"/>
                <w:sz w:val="20"/>
                <w:szCs w:val="20"/>
                <w:u w:val="none"/>
              </w:rPr>
            </w:pPr>
          </w:p>
        </w:tc>
      </w:tr>
      <w:tr w14:paraId="7545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6D9D">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C4A2">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65AD">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178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A8C">
            <w:pPr>
              <w:jc w:val="center"/>
              <w:rPr>
                <w:rFonts w:hint="eastAsia" w:ascii="宋体" w:hAnsi="宋体" w:eastAsia="宋体" w:cs="宋体"/>
                <w:i w:val="0"/>
                <w:iCs w:val="0"/>
                <w:color w:val="231F20"/>
                <w:sz w:val="20"/>
                <w:szCs w:val="20"/>
                <w:u w:val="none"/>
              </w:rPr>
            </w:pPr>
          </w:p>
        </w:tc>
      </w:tr>
      <w:tr w14:paraId="28AE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E22D">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病理检查与诊断</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中标本 )</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7634A">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HE 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86EA2">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对临床病变组</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织、器官的鉴</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定和分型。</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891F2">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1、中标本以 4 个蜡块为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标准计费；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2、组织离体后，立即用</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10% 中性缓冲福尔马林固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w:t>
            </w:r>
          </w:p>
        </w:tc>
      </w:tr>
      <w:tr w14:paraId="4B32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34C3">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DF29">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7722">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BEA3">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6DDF">
            <w:pPr>
              <w:jc w:val="center"/>
              <w:rPr>
                <w:rFonts w:hint="eastAsia" w:ascii="宋体" w:hAnsi="宋体" w:eastAsia="宋体" w:cs="宋体"/>
                <w:i w:val="0"/>
                <w:iCs w:val="0"/>
                <w:color w:val="231F20"/>
                <w:sz w:val="20"/>
                <w:szCs w:val="20"/>
                <w:u w:val="none"/>
              </w:rPr>
            </w:pPr>
          </w:p>
        </w:tc>
      </w:tr>
      <w:tr w14:paraId="6FCF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5697">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3F4F">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80E5">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9A70">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B061">
            <w:pPr>
              <w:jc w:val="center"/>
              <w:rPr>
                <w:rFonts w:hint="eastAsia" w:ascii="宋体" w:hAnsi="宋体" w:eastAsia="宋体" w:cs="宋体"/>
                <w:i w:val="0"/>
                <w:iCs w:val="0"/>
                <w:color w:val="231F20"/>
                <w:sz w:val="20"/>
                <w:szCs w:val="20"/>
                <w:u w:val="none"/>
              </w:rPr>
            </w:pPr>
          </w:p>
        </w:tc>
      </w:tr>
      <w:tr w14:paraId="100D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1E94">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C315">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8FD3">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9F7F">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5492">
            <w:pPr>
              <w:jc w:val="center"/>
              <w:rPr>
                <w:rFonts w:hint="eastAsia" w:ascii="宋体" w:hAnsi="宋体" w:eastAsia="宋体" w:cs="宋体"/>
                <w:i w:val="0"/>
                <w:iCs w:val="0"/>
                <w:color w:val="231F20"/>
                <w:sz w:val="20"/>
                <w:szCs w:val="20"/>
                <w:u w:val="none"/>
              </w:rPr>
            </w:pPr>
          </w:p>
        </w:tc>
      </w:tr>
      <w:tr w14:paraId="628D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5AFA">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41DB">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5F98">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76AA">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DA3C">
            <w:pPr>
              <w:jc w:val="center"/>
              <w:rPr>
                <w:rFonts w:hint="eastAsia" w:ascii="宋体" w:hAnsi="宋体" w:eastAsia="宋体" w:cs="宋体"/>
                <w:i w:val="0"/>
                <w:iCs w:val="0"/>
                <w:color w:val="231F20"/>
                <w:sz w:val="20"/>
                <w:szCs w:val="20"/>
                <w:u w:val="none"/>
              </w:rPr>
            </w:pPr>
          </w:p>
        </w:tc>
      </w:tr>
      <w:tr w14:paraId="391F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1578">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1A3F">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F950">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0E65">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F393">
            <w:pPr>
              <w:jc w:val="center"/>
              <w:rPr>
                <w:rFonts w:hint="eastAsia" w:ascii="宋体" w:hAnsi="宋体" w:eastAsia="宋体" w:cs="宋体"/>
                <w:i w:val="0"/>
                <w:iCs w:val="0"/>
                <w:color w:val="231F20"/>
                <w:sz w:val="20"/>
                <w:szCs w:val="20"/>
                <w:u w:val="none"/>
              </w:rPr>
            </w:pPr>
          </w:p>
        </w:tc>
      </w:tr>
      <w:tr w14:paraId="64E5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E0DA">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264A">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6AB0">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06A2">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19DF">
            <w:pPr>
              <w:jc w:val="center"/>
              <w:rPr>
                <w:rFonts w:hint="eastAsia" w:ascii="宋体" w:hAnsi="宋体" w:eastAsia="宋体" w:cs="宋体"/>
                <w:i w:val="0"/>
                <w:iCs w:val="0"/>
                <w:color w:val="231F20"/>
                <w:sz w:val="20"/>
                <w:szCs w:val="20"/>
                <w:u w:val="none"/>
              </w:rPr>
            </w:pPr>
          </w:p>
        </w:tc>
      </w:tr>
      <w:tr w14:paraId="4744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8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66589">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病理检查与诊断</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 ( 大标本 )</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16AA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HE 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A06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对临床病变组</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织、器官的鉴</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定和分型。</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14BA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1、大标本以 12 个蜡块为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标准计费；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2、组织离体后，立即用</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10% 中性缓冲福尔马林固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w:t>
            </w:r>
          </w:p>
        </w:tc>
      </w:tr>
      <w:tr w14:paraId="460B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F42B">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FB0A">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33CE">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55B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EC99">
            <w:pPr>
              <w:jc w:val="center"/>
              <w:rPr>
                <w:rFonts w:hint="eastAsia" w:ascii="宋体" w:hAnsi="宋体" w:eastAsia="宋体" w:cs="宋体"/>
                <w:i w:val="0"/>
                <w:iCs w:val="0"/>
                <w:color w:val="231F20"/>
                <w:sz w:val="20"/>
                <w:szCs w:val="20"/>
                <w:u w:val="none"/>
              </w:rPr>
            </w:pPr>
          </w:p>
        </w:tc>
      </w:tr>
      <w:tr w14:paraId="4C9E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4E713">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1535">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2F25">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DD8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3342">
            <w:pPr>
              <w:jc w:val="center"/>
              <w:rPr>
                <w:rFonts w:hint="eastAsia" w:ascii="宋体" w:hAnsi="宋体" w:eastAsia="宋体" w:cs="宋体"/>
                <w:i w:val="0"/>
                <w:iCs w:val="0"/>
                <w:color w:val="231F20"/>
                <w:sz w:val="20"/>
                <w:szCs w:val="20"/>
                <w:u w:val="none"/>
              </w:rPr>
            </w:pPr>
          </w:p>
        </w:tc>
      </w:tr>
      <w:tr w14:paraId="31B9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DCE1">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EBEA">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58AF">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6091">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B511">
            <w:pPr>
              <w:jc w:val="center"/>
              <w:rPr>
                <w:rFonts w:hint="eastAsia" w:ascii="宋体" w:hAnsi="宋体" w:eastAsia="宋体" w:cs="宋体"/>
                <w:i w:val="0"/>
                <w:iCs w:val="0"/>
                <w:color w:val="231F20"/>
                <w:sz w:val="20"/>
                <w:szCs w:val="20"/>
                <w:u w:val="none"/>
              </w:rPr>
            </w:pPr>
          </w:p>
        </w:tc>
      </w:tr>
      <w:tr w14:paraId="17C6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4E09">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CF14">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13F53">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8B85">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6A26">
            <w:pPr>
              <w:jc w:val="center"/>
              <w:rPr>
                <w:rFonts w:hint="eastAsia" w:ascii="宋体" w:hAnsi="宋体" w:eastAsia="宋体" w:cs="宋体"/>
                <w:i w:val="0"/>
                <w:iCs w:val="0"/>
                <w:color w:val="231F20"/>
                <w:sz w:val="20"/>
                <w:szCs w:val="20"/>
                <w:u w:val="none"/>
              </w:rPr>
            </w:pPr>
          </w:p>
        </w:tc>
      </w:tr>
      <w:tr w14:paraId="0B1D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2445">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403B">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3099">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9938">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CF12">
            <w:pPr>
              <w:jc w:val="center"/>
              <w:rPr>
                <w:rFonts w:hint="eastAsia" w:ascii="宋体" w:hAnsi="宋体" w:eastAsia="宋体" w:cs="宋体"/>
                <w:i w:val="0"/>
                <w:iCs w:val="0"/>
                <w:color w:val="231F20"/>
                <w:sz w:val="20"/>
                <w:szCs w:val="20"/>
                <w:u w:val="none"/>
              </w:rPr>
            </w:pPr>
          </w:p>
        </w:tc>
      </w:tr>
      <w:tr w14:paraId="7668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0E03">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E265">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1A5B">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6607">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89B4">
            <w:pPr>
              <w:jc w:val="center"/>
              <w:rPr>
                <w:rFonts w:hint="eastAsia" w:ascii="宋体" w:hAnsi="宋体" w:eastAsia="宋体" w:cs="宋体"/>
                <w:i w:val="0"/>
                <w:iCs w:val="0"/>
                <w:color w:val="231F20"/>
                <w:sz w:val="20"/>
                <w:szCs w:val="20"/>
                <w:u w:val="none"/>
              </w:rPr>
            </w:pPr>
          </w:p>
        </w:tc>
      </w:tr>
      <w:tr w14:paraId="3C5E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A7A1">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FC62">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8466">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D384">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4C7E">
            <w:pPr>
              <w:jc w:val="center"/>
              <w:rPr>
                <w:rFonts w:hint="eastAsia" w:ascii="宋体" w:hAnsi="宋体" w:eastAsia="宋体" w:cs="宋体"/>
                <w:i w:val="0"/>
                <w:iCs w:val="0"/>
                <w:color w:val="231F20"/>
                <w:sz w:val="20"/>
                <w:szCs w:val="20"/>
                <w:u w:val="none"/>
              </w:rPr>
            </w:pPr>
          </w:p>
        </w:tc>
      </w:tr>
      <w:tr w14:paraId="2D46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9BE5">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9707">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9961">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7EBD">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6013">
            <w:pPr>
              <w:jc w:val="center"/>
              <w:rPr>
                <w:rFonts w:hint="eastAsia" w:ascii="宋体" w:hAnsi="宋体" w:eastAsia="宋体" w:cs="宋体"/>
                <w:i w:val="0"/>
                <w:iCs w:val="0"/>
                <w:color w:val="231F20"/>
                <w:sz w:val="20"/>
                <w:szCs w:val="20"/>
                <w:u w:val="none"/>
              </w:rPr>
            </w:pPr>
          </w:p>
        </w:tc>
      </w:tr>
      <w:tr w14:paraId="06C3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EFA1">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C7C7">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D613">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1B7F">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5073">
            <w:pPr>
              <w:jc w:val="center"/>
              <w:rPr>
                <w:rFonts w:hint="eastAsia" w:ascii="宋体" w:hAnsi="宋体" w:eastAsia="宋体" w:cs="宋体"/>
                <w:i w:val="0"/>
                <w:iCs w:val="0"/>
                <w:color w:val="231F20"/>
                <w:sz w:val="20"/>
                <w:szCs w:val="20"/>
                <w:u w:val="none"/>
              </w:rPr>
            </w:pPr>
          </w:p>
        </w:tc>
      </w:tr>
      <w:tr w14:paraId="3744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9FBA">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29A9">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217B">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B7A4">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A593">
            <w:pPr>
              <w:jc w:val="center"/>
              <w:rPr>
                <w:rFonts w:hint="eastAsia" w:ascii="宋体" w:hAnsi="宋体" w:eastAsia="宋体" w:cs="宋体"/>
                <w:i w:val="0"/>
                <w:iCs w:val="0"/>
                <w:color w:val="231F20"/>
                <w:sz w:val="20"/>
                <w:szCs w:val="20"/>
                <w:u w:val="none"/>
              </w:rPr>
            </w:pPr>
          </w:p>
        </w:tc>
      </w:tr>
      <w:tr w14:paraId="4462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4D2F">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2C2E">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EA58">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846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79C9">
            <w:pPr>
              <w:jc w:val="center"/>
              <w:rPr>
                <w:rFonts w:hint="eastAsia" w:ascii="宋体" w:hAnsi="宋体" w:eastAsia="宋体" w:cs="宋体"/>
                <w:i w:val="0"/>
                <w:iCs w:val="0"/>
                <w:color w:val="231F20"/>
                <w:sz w:val="20"/>
                <w:szCs w:val="20"/>
                <w:u w:val="none"/>
              </w:rPr>
            </w:pPr>
          </w:p>
        </w:tc>
      </w:tr>
      <w:tr w14:paraId="7CFD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FC46">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93C0">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D331">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30DF">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F527">
            <w:pPr>
              <w:jc w:val="center"/>
              <w:rPr>
                <w:rFonts w:hint="eastAsia" w:ascii="宋体" w:hAnsi="宋体" w:eastAsia="宋体" w:cs="宋体"/>
                <w:i w:val="0"/>
                <w:iCs w:val="0"/>
                <w:color w:val="231F20"/>
                <w:sz w:val="20"/>
                <w:szCs w:val="20"/>
                <w:u w:val="none"/>
              </w:rPr>
            </w:pPr>
          </w:p>
        </w:tc>
      </w:tr>
      <w:tr w14:paraId="144D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B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1698">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病理检查与诊断</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 ( 根治术标本 )</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2E64">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HE 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24446">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对临床病变组织、器官的鉴定和分型。</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04D9A">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1、根治术标本以 24 个蜡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块为标准计费；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2、组织离体后，立即用</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10% 中性缓冲福尔马林固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定。</w:t>
            </w:r>
          </w:p>
        </w:tc>
      </w:tr>
      <w:tr w14:paraId="14B9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159E">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A621">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F3A7">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E49A">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48AF">
            <w:pPr>
              <w:jc w:val="center"/>
              <w:rPr>
                <w:rFonts w:hint="eastAsia" w:ascii="宋体" w:hAnsi="宋体" w:eastAsia="宋体" w:cs="宋体"/>
                <w:i w:val="0"/>
                <w:iCs w:val="0"/>
                <w:color w:val="231F20"/>
                <w:sz w:val="20"/>
                <w:szCs w:val="20"/>
                <w:u w:val="none"/>
              </w:rPr>
            </w:pPr>
          </w:p>
        </w:tc>
      </w:tr>
      <w:tr w14:paraId="6E1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D17B">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8F74">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D42D">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145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0CAF">
            <w:pPr>
              <w:jc w:val="center"/>
              <w:rPr>
                <w:rFonts w:hint="eastAsia" w:ascii="宋体" w:hAnsi="宋体" w:eastAsia="宋体" w:cs="宋体"/>
                <w:i w:val="0"/>
                <w:iCs w:val="0"/>
                <w:color w:val="231F20"/>
                <w:sz w:val="20"/>
                <w:szCs w:val="20"/>
                <w:u w:val="none"/>
              </w:rPr>
            </w:pPr>
          </w:p>
        </w:tc>
      </w:tr>
      <w:tr w14:paraId="2217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08B9">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7167">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2071">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8DBE">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489A">
            <w:pPr>
              <w:jc w:val="center"/>
              <w:rPr>
                <w:rFonts w:hint="eastAsia" w:ascii="宋体" w:hAnsi="宋体" w:eastAsia="宋体" w:cs="宋体"/>
                <w:i w:val="0"/>
                <w:iCs w:val="0"/>
                <w:color w:val="231F20"/>
                <w:sz w:val="20"/>
                <w:szCs w:val="20"/>
                <w:u w:val="none"/>
              </w:rPr>
            </w:pPr>
          </w:p>
        </w:tc>
      </w:tr>
      <w:tr w14:paraId="07DC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7069">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AFAD">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E94B">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D72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2474A">
            <w:pPr>
              <w:jc w:val="center"/>
              <w:rPr>
                <w:rFonts w:hint="eastAsia" w:ascii="宋体" w:hAnsi="宋体" w:eastAsia="宋体" w:cs="宋体"/>
                <w:i w:val="0"/>
                <w:iCs w:val="0"/>
                <w:color w:val="231F20"/>
                <w:sz w:val="20"/>
                <w:szCs w:val="20"/>
                <w:u w:val="none"/>
              </w:rPr>
            </w:pPr>
          </w:p>
        </w:tc>
      </w:tr>
      <w:tr w14:paraId="0740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4480">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EA1E">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9FF0">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9D7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FD78">
            <w:pPr>
              <w:jc w:val="center"/>
              <w:rPr>
                <w:rFonts w:hint="eastAsia" w:ascii="宋体" w:hAnsi="宋体" w:eastAsia="宋体" w:cs="宋体"/>
                <w:i w:val="0"/>
                <w:iCs w:val="0"/>
                <w:color w:val="231F20"/>
                <w:sz w:val="20"/>
                <w:szCs w:val="20"/>
                <w:u w:val="none"/>
              </w:rPr>
            </w:pPr>
          </w:p>
        </w:tc>
      </w:tr>
      <w:tr w14:paraId="4089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122F">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02F2">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3099">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F64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5661">
            <w:pPr>
              <w:jc w:val="center"/>
              <w:rPr>
                <w:rFonts w:hint="eastAsia" w:ascii="宋体" w:hAnsi="宋体" w:eastAsia="宋体" w:cs="宋体"/>
                <w:i w:val="0"/>
                <w:iCs w:val="0"/>
                <w:color w:val="231F20"/>
                <w:sz w:val="20"/>
                <w:szCs w:val="20"/>
                <w:u w:val="none"/>
              </w:rPr>
            </w:pPr>
          </w:p>
        </w:tc>
      </w:tr>
      <w:tr w14:paraId="03BB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425C">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DFA1">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C6A4">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1F7F">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438B">
            <w:pPr>
              <w:jc w:val="center"/>
              <w:rPr>
                <w:rFonts w:hint="eastAsia" w:ascii="宋体" w:hAnsi="宋体" w:eastAsia="宋体" w:cs="宋体"/>
                <w:i w:val="0"/>
                <w:iCs w:val="0"/>
                <w:color w:val="231F20"/>
                <w:sz w:val="20"/>
                <w:szCs w:val="20"/>
                <w:u w:val="none"/>
              </w:rPr>
            </w:pPr>
          </w:p>
        </w:tc>
      </w:tr>
      <w:tr w14:paraId="7E36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DCEC">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A801">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82E0">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2EA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B340">
            <w:pPr>
              <w:jc w:val="center"/>
              <w:rPr>
                <w:rFonts w:hint="eastAsia" w:ascii="宋体" w:hAnsi="宋体" w:eastAsia="宋体" w:cs="宋体"/>
                <w:i w:val="0"/>
                <w:iCs w:val="0"/>
                <w:color w:val="231F20"/>
                <w:sz w:val="20"/>
                <w:szCs w:val="20"/>
                <w:u w:val="none"/>
              </w:rPr>
            </w:pPr>
          </w:p>
        </w:tc>
      </w:tr>
      <w:tr w14:paraId="4BE7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89B4">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B97E">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3B23">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9206">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9ED6">
            <w:pPr>
              <w:jc w:val="center"/>
              <w:rPr>
                <w:rFonts w:hint="eastAsia" w:ascii="宋体" w:hAnsi="宋体" w:eastAsia="宋体" w:cs="宋体"/>
                <w:i w:val="0"/>
                <w:iCs w:val="0"/>
                <w:color w:val="231F20"/>
                <w:sz w:val="20"/>
                <w:szCs w:val="20"/>
                <w:u w:val="none"/>
              </w:rPr>
            </w:pPr>
          </w:p>
        </w:tc>
      </w:tr>
      <w:tr w14:paraId="4C36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0E1A">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B6DB">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9FA5">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2D7F">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7DCE">
            <w:pPr>
              <w:jc w:val="center"/>
              <w:rPr>
                <w:rFonts w:hint="eastAsia" w:ascii="宋体" w:hAnsi="宋体" w:eastAsia="宋体" w:cs="宋体"/>
                <w:i w:val="0"/>
                <w:iCs w:val="0"/>
                <w:color w:val="231F20"/>
                <w:sz w:val="20"/>
                <w:szCs w:val="20"/>
                <w:u w:val="none"/>
              </w:rPr>
            </w:pPr>
          </w:p>
        </w:tc>
      </w:tr>
      <w:tr w14:paraId="2383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0E3B">
            <w:pPr>
              <w:jc w:val="center"/>
              <w:rPr>
                <w:rFonts w:hint="eastAsia" w:ascii="宋体" w:hAnsi="宋体" w:eastAsia="宋体" w:cs="宋体"/>
                <w:i w:val="0"/>
                <w:iCs w:val="0"/>
                <w:color w:val="000000"/>
                <w:sz w:val="20"/>
                <w:szCs w:val="20"/>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441D">
            <w:pPr>
              <w:jc w:val="center"/>
              <w:rPr>
                <w:rFonts w:hint="eastAsia" w:ascii="宋体" w:hAnsi="宋体" w:eastAsia="宋体" w:cs="宋体"/>
                <w:i w:val="0"/>
                <w:iCs w:val="0"/>
                <w:color w:val="231F2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960D">
            <w:pPr>
              <w:jc w:val="center"/>
              <w:rPr>
                <w:rFonts w:hint="eastAsia" w:ascii="宋体" w:hAnsi="宋体" w:eastAsia="宋体" w:cs="宋体"/>
                <w:i w:val="0"/>
                <w:iCs w:val="0"/>
                <w:color w:val="231F2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E3EC">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D773">
            <w:pPr>
              <w:jc w:val="center"/>
              <w:rPr>
                <w:rFonts w:hint="eastAsia" w:ascii="宋体" w:hAnsi="宋体" w:eastAsia="宋体" w:cs="宋体"/>
                <w:i w:val="0"/>
                <w:iCs w:val="0"/>
                <w:color w:val="231F20"/>
                <w:sz w:val="20"/>
                <w:szCs w:val="20"/>
                <w:u w:val="none"/>
              </w:rPr>
            </w:pPr>
          </w:p>
        </w:tc>
      </w:tr>
      <w:tr w14:paraId="3965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0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53B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冰冻快速病理检查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C103">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HE 染色</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DA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肿瘤的快速病理诊断，为进一步手术提供依据。</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314">
            <w:pPr>
              <w:jc w:val="center"/>
              <w:rPr>
                <w:rFonts w:hint="eastAsia" w:ascii="宋体" w:hAnsi="宋体" w:eastAsia="宋体" w:cs="宋体"/>
                <w:i w:val="0"/>
                <w:iCs w:val="0"/>
                <w:color w:val="231F20"/>
                <w:sz w:val="20"/>
                <w:szCs w:val="20"/>
                <w:u w:val="none"/>
              </w:rPr>
            </w:pPr>
          </w:p>
        </w:tc>
      </w:tr>
      <w:tr w14:paraId="4A1C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B8D">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6EA">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免疫组化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9DC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免疫组织</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化学染色</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EF10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1、根据病理检查确定需加相应组化项目以辅助病理诊断；2、肿瘤治疗和预后的判断等。</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F0A13">
            <w:pPr>
              <w:jc w:val="center"/>
              <w:rPr>
                <w:rFonts w:hint="eastAsia" w:ascii="宋体" w:hAnsi="宋体" w:eastAsia="宋体" w:cs="宋体"/>
                <w:i w:val="0"/>
                <w:iCs w:val="0"/>
                <w:color w:val="231F20"/>
                <w:sz w:val="20"/>
                <w:szCs w:val="20"/>
                <w:u w:val="none"/>
              </w:rPr>
            </w:pPr>
          </w:p>
        </w:tc>
      </w:tr>
      <w:tr w14:paraId="1875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08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ABC">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全自动免疫组化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89E">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免疫组织</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化学染色</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全自动单</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独温控法</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7338">
            <w:pPr>
              <w:jc w:val="center"/>
              <w:rPr>
                <w:rFonts w:hint="eastAsia" w:ascii="宋体" w:hAnsi="宋体" w:eastAsia="宋体" w:cs="宋体"/>
                <w:i w:val="0"/>
                <w:iCs w:val="0"/>
                <w:color w:val="231F2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536A">
            <w:pPr>
              <w:jc w:val="center"/>
              <w:rPr>
                <w:rFonts w:hint="eastAsia" w:ascii="宋体" w:hAnsi="宋体" w:eastAsia="宋体" w:cs="宋体"/>
                <w:i w:val="0"/>
                <w:iCs w:val="0"/>
                <w:color w:val="231F20"/>
                <w:sz w:val="20"/>
                <w:szCs w:val="20"/>
                <w:u w:val="none"/>
              </w:rPr>
            </w:pPr>
          </w:p>
        </w:tc>
      </w:tr>
      <w:tr w14:paraId="585B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D48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疑难病理会诊</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F9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HE 染色</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6FE5">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病理会诊、确诊。</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8629">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特殊病例 ( 疑难、或指定</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专家会诊的情况 ) 需要延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时发放报告。</w:t>
            </w:r>
          </w:p>
        </w:tc>
      </w:tr>
      <w:tr w14:paraId="62BC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5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A70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脱落细胞学检查与诊断：妇科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59F6">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巴氏染色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显微镜检查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3F8">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脱落细胞中查找肿瘤细胞。</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2821">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将已涂涂片酒精固定后放置于玻片盒中。</w:t>
            </w:r>
          </w:p>
        </w:tc>
      </w:tr>
      <w:tr w14:paraId="3A39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64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液基超薄细胞学检测 - 妇科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22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巴氏染色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电脑自动制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片 / 显微镜</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B3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脱落细胞中查找肿瘤细胞等。</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E30">
            <w:pPr>
              <w:jc w:val="center"/>
              <w:rPr>
                <w:rFonts w:hint="eastAsia" w:ascii="宋体" w:hAnsi="宋体" w:eastAsia="宋体" w:cs="宋体"/>
                <w:i w:val="0"/>
                <w:iCs w:val="0"/>
                <w:color w:val="231F20"/>
                <w:sz w:val="20"/>
                <w:szCs w:val="20"/>
                <w:u w:val="none"/>
              </w:rPr>
            </w:pPr>
          </w:p>
        </w:tc>
      </w:tr>
      <w:tr w14:paraId="7D9E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51C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液基超薄细胞学检测 - 非妇科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12B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巴氏染色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电脑自动制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片 / 显微镜</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D26C">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痰、乳腺抽取液、乳腺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细针穿刺、体表肿物穿</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刺等 10ml 以下体液需及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时连同针管一起送检。</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96D">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痰、尿液、乳腺抽出液、乳腺细针穿刺、支气管刷片、   支气管灌洗液、体表肿物穿刺、手术冲洗液等的细胞学检查与诊断。</w:t>
            </w:r>
          </w:p>
        </w:tc>
      </w:tr>
      <w:tr w14:paraId="282F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1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56C">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液基超薄细胞学检测 - 细针穿剌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0AD">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巴氏染色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电脑自动制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片 / 显微镜</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7FE7">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各种实质性脏器的细针</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穿刺涂片 ( 乳腺、淋巴结、</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体表肿物、深部实质脏</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器等 ) 的检查与诊断。</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850">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送检前先涂片 2 张或 2 张 以上，及时固定，并将剩下的冲洗进保存瓶。</w:t>
            </w:r>
          </w:p>
        </w:tc>
      </w:tr>
      <w:tr w14:paraId="42BB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23B">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甲状腺穿刺细胞学</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5379">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巴氏染色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电脑自动制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片 / 显微镜</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039D">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甲状腺细针穿刺标本的</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检查与诊断。</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CB7">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送检前先涂片 2 张或 2 张 以上，及时固定，并将剩下的冲洗进保存瓶。</w:t>
            </w:r>
          </w:p>
        </w:tc>
      </w:tr>
      <w:tr w14:paraId="12F9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8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4DE2">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阴道微生态分析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872">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镜检法 +干化学法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3D73">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目前临床上的各种阴道炎症均不同程度的存在各种阴道微生态失调。该项目对评价阴道微生态的状态、发现是否存在阴道微生态失调、诊断各种阴道炎症发生、指导临床治疗均有非常重要的意义</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E53">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阴道分泌物样本：擦拭过多的分泌物和排出液，用无菌拭子从阴道壁黏膜上获取分泌物，贴转运管内壁旋转拭子将分泌物刷入管中。样本转运管放置在 2℃ -8℃冷藏保存，24 小时内送检。</w:t>
            </w:r>
          </w:p>
        </w:tc>
      </w:tr>
      <w:tr w14:paraId="72DD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实体肿瘤靶向RNAseq融合基因测序检测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3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检测472个与肿瘤密切相关涉及融合变异的重要基因。适用于多种实体肿瘤初诊患者的融合基因变异筛查，为实体肿瘤患者进行精准诊断、靶向药物选择，预后评估等提供重要信息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229">
            <w:pPr>
              <w:jc w:val="center"/>
              <w:rPr>
                <w:rFonts w:hint="eastAsia" w:ascii="宋体" w:hAnsi="宋体" w:eastAsia="宋体" w:cs="宋体"/>
                <w:i w:val="0"/>
                <w:iCs w:val="0"/>
                <w:color w:val="000000"/>
                <w:sz w:val="20"/>
                <w:szCs w:val="20"/>
                <w:u w:val="none"/>
              </w:rPr>
            </w:pPr>
          </w:p>
        </w:tc>
      </w:tr>
      <w:tr w14:paraId="0248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实体肿瘤全转录组（WTS）测序检测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1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转录组水平上对约2万个蛋白编码基因的mRNA编码区及部分UTR区进行检测，与肿瘤发生和发展密切相关的816个基因mRNA水平编码区的SNV/Indel变化。为肿瘤患者进行精准诊断、靶向药物选择，预后评估以及后续MRD监测指标选择提供重要参考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D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组织面积建议25mm2以上，肿瘤细胞含量40%以上为优，至少20%数据量200M reads（30G）</w:t>
            </w:r>
          </w:p>
        </w:tc>
      </w:tr>
      <w:tr w14:paraId="25AD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实体瘤全景基因检测（SH,FFPE)，组织，基因测序法</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7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提供化疗、靶向治疗、免疫治疗用药指导、遗传风险评估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组织标本与外周血需同时送检。</w:t>
            </w:r>
          </w:p>
        </w:tc>
      </w:tr>
      <w:tr w14:paraId="5EDE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1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实体肿瘤多基因突变检测（529基因，FFPE）</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9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E0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提供靶向治疗、免疫治疗用药指导、遗传风险评估</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0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组织标本与外周血需同时送检。</w:t>
            </w:r>
          </w:p>
        </w:tc>
      </w:tr>
      <w:tr w14:paraId="2D11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5F38">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21C0">
            <w:pPr>
              <w:jc w:val="center"/>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F369D">
            <w:pPr>
              <w:jc w:val="center"/>
              <w:rPr>
                <w:rFonts w:hint="eastAsia" w:ascii="宋体" w:hAnsi="宋体" w:eastAsia="宋体" w:cs="宋体"/>
                <w:i w:val="0"/>
                <w:iCs w:val="0"/>
                <w:color w:val="00000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9657">
            <w:pPr>
              <w:jc w:val="center"/>
              <w:rPr>
                <w:rFonts w:hint="eastAsia" w:ascii="宋体" w:hAnsi="宋体" w:eastAsia="宋体" w:cs="宋体"/>
                <w:i w:val="0"/>
                <w:iCs w:val="0"/>
                <w:color w:val="000000"/>
                <w:sz w:val="20"/>
                <w:szCs w:val="20"/>
                <w:u w:val="none"/>
              </w:rPr>
            </w:pPr>
          </w:p>
        </w:tc>
      </w:tr>
      <w:tr w14:paraId="35AC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实体肿瘤分子核型分析 (iKaryos,FFPE)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基因芯片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提供预后和靶向治疗等相关信息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6451">
            <w:pPr>
              <w:jc w:val="center"/>
              <w:rPr>
                <w:rFonts w:hint="eastAsia" w:ascii="宋体" w:hAnsi="宋体" w:eastAsia="宋体" w:cs="宋体"/>
                <w:i w:val="0"/>
                <w:iCs w:val="0"/>
                <w:color w:val="000000"/>
                <w:sz w:val="20"/>
                <w:szCs w:val="20"/>
                <w:u w:val="none"/>
              </w:rPr>
            </w:pPr>
          </w:p>
        </w:tc>
      </w:tr>
      <w:tr w14:paraId="2767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实体肿瘤化疗药物相关基因多态性检测(高通量基因测序)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化疗药物疗效，评估用药风险</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B957">
            <w:pPr>
              <w:jc w:val="center"/>
              <w:rPr>
                <w:rFonts w:hint="eastAsia" w:ascii="宋体" w:hAnsi="宋体" w:eastAsia="宋体" w:cs="宋体"/>
                <w:i w:val="0"/>
                <w:iCs w:val="0"/>
                <w:color w:val="000000"/>
                <w:sz w:val="20"/>
                <w:szCs w:val="20"/>
                <w:u w:val="none"/>
              </w:rPr>
            </w:pPr>
          </w:p>
        </w:tc>
      </w:tr>
      <w:tr w14:paraId="3397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化疗相关基因检测(18基因, 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D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MassARRAY、片段分析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化疗药物疗效，评估用药风险</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FC00">
            <w:pPr>
              <w:jc w:val="center"/>
              <w:rPr>
                <w:rFonts w:hint="eastAsia" w:ascii="宋体" w:hAnsi="宋体" w:eastAsia="宋体" w:cs="宋体"/>
                <w:i w:val="0"/>
                <w:iCs w:val="0"/>
                <w:color w:val="000000"/>
                <w:sz w:val="20"/>
                <w:szCs w:val="20"/>
                <w:u w:val="none"/>
              </w:rPr>
            </w:pPr>
          </w:p>
        </w:tc>
      </w:tr>
      <w:tr w14:paraId="0689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化疗相关基因检测(18基因, 外周血)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MassARRAY、片段分析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A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化疗药物疗效，评估用药风险</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061">
            <w:pPr>
              <w:jc w:val="center"/>
              <w:rPr>
                <w:rFonts w:hint="eastAsia" w:ascii="宋体" w:hAnsi="宋体" w:eastAsia="宋体" w:cs="宋体"/>
                <w:i w:val="0"/>
                <w:iCs w:val="0"/>
                <w:color w:val="000000"/>
                <w:sz w:val="20"/>
                <w:szCs w:val="20"/>
                <w:u w:val="none"/>
              </w:rPr>
            </w:pPr>
          </w:p>
        </w:tc>
      </w:tr>
      <w:tr w14:paraId="7B4F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D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遗传性肿瘤易感基因检测套餐 (52基因)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F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4EC">
            <w:pPr>
              <w:jc w:val="center"/>
              <w:rPr>
                <w:rFonts w:hint="eastAsia" w:ascii="宋体" w:hAnsi="宋体" w:eastAsia="宋体" w:cs="宋体"/>
                <w:i w:val="0"/>
                <w:iCs w:val="0"/>
                <w:color w:val="000000"/>
                <w:sz w:val="20"/>
                <w:szCs w:val="20"/>
                <w:u w:val="none"/>
              </w:rPr>
            </w:pPr>
          </w:p>
        </w:tc>
      </w:tr>
      <w:tr w14:paraId="2CEA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6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肿瘤易感基因突变检测套餐(109基因,全编码区测序)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4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2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9C91">
            <w:pPr>
              <w:jc w:val="center"/>
              <w:rPr>
                <w:rFonts w:hint="eastAsia" w:ascii="宋体" w:hAnsi="宋体" w:eastAsia="宋体" w:cs="宋体"/>
                <w:i w:val="0"/>
                <w:iCs w:val="0"/>
                <w:color w:val="000000"/>
                <w:sz w:val="20"/>
                <w:szCs w:val="20"/>
                <w:u w:val="none"/>
              </w:rPr>
            </w:pPr>
          </w:p>
        </w:tc>
      </w:tr>
      <w:tr w14:paraId="3A80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PD-L1(Roche，SP142)全自动免疫组化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PDL1表达分析</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克隆号：SP142</w:t>
            </w:r>
          </w:p>
        </w:tc>
      </w:tr>
      <w:tr w14:paraId="3295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PD-L1(Roche，SP263)全自动免疫组化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C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PDL1表达分析</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E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克隆号：SP263</w:t>
            </w:r>
          </w:p>
        </w:tc>
      </w:tr>
      <w:tr w14:paraId="0CCD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D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PD-L1(DAKO，22C3)全自动免疫组化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3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PDL1表达分析</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克隆号：22C3</w:t>
            </w:r>
          </w:p>
        </w:tc>
      </w:tr>
      <w:tr w14:paraId="48D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C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实体肿瘤多基因突变检测(211 基因,FFPE)</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6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51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指导靶向药物、化疗药物用药，免疫治疗、HLA分型、遗传风险评估</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5E119">
            <w:pPr>
              <w:jc w:val="center"/>
              <w:rPr>
                <w:rFonts w:hint="eastAsia" w:ascii="宋体" w:hAnsi="宋体" w:eastAsia="宋体" w:cs="宋体"/>
                <w:i w:val="0"/>
                <w:iCs w:val="0"/>
                <w:color w:val="000000"/>
                <w:sz w:val="20"/>
                <w:szCs w:val="20"/>
                <w:u w:val="none"/>
              </w:rPr>
            </w:pPr>
          </w:p>
        </w:tc>
      </w:tr>
      <w:tr w14:paraId="39D5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41B6">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D56B">
            <w:pPr>
              <w:jc w:val="center"/>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DD19">
            <w:pPr>
              <w:jc w:val="center"/>
              <w:rPr>
                <w:rFonts w:hint="eastAsia" w:ascii="宋体" w:hAnsi="宋体" w:eastAsia="宋体" w:cs="宋体"/>
                <w:i w:val="0"/>
                <w:iCs w:val="0"/>
                <w:color w:val="00000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DF47">
            <w:pPr>
              <w:jc w:val="center"/>
              <w:rPr>
                <w:rFonts w:hint="eastAsia" w:ascii="宋体" w:hAnsi="宋体" w:eastAsia="宋体" w:cs="宋体"/>
                <w:i w:val="0"/>
                <w:iCs w:val="0"/>
                <w:color w:val="000000"/>
                <w:sz w:val="20"/>
                <w:szCs w:val="20"/>
                <w:u w:val="none"/>
              </w:rPr>
            </w:pPr>
          </w:p>
        </w:tc>
      </w:tr>
      <w:tr w14:paraId="1857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7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D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可辅助多个癌种的诊断分型、预后评估、预测相关靶向药的疗效</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C85C">
            <w:pPr>
              <w:jc w:val="center"/>
              <w:rPr>
                <w:rFonts w:hint="eastAsia" w:ascii="宋体" w:hAnsi="宋体" w:eastAsia="宋体" w:cs="宋体"/>
                <w:i w:val="0"/>
                <w:iCs w:val="0"/>
                <w:color w:val="000000"/>
                <w:sz w:val="20"/>
                <w:szCs w:val="20"/>
                <w:u w:val="none"/>
              </w:rPr>
            </w:pPr>
          </w:p>
        </w:tc>
      </w:tr>
      <w:tr w14:paraId="5139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B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实体肿瘤MRD评估套餐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肿瘤复发监测，预后及耐药评估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43F9">
            <w:pPr>
              <w:jc w:val="center"/>
              <w:rPr>
                <w:rFonts w:hint="eastAsia" w:ascii="宋体" w:hAnsi="宋体" w:eastAsia="宋体" w:cs="宋体"/>
                <w:i w:val="0"/>
                <w:iCs w:val="0"/>
                <w:color w:val="000000"/>
                <w:sz w:val="20"/>
                <w:szCs w:val="20"/>
                <w:u w:val="none"/>
              </w:rPr>
            </w:pPr>
          </w:p>
        </w:tc>
      </w:tr>
      <w:tr w14:paraId="1E98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同源重组修复（HR）基因检测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6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提供PARP抑制剂（如奥拉帕尼）临床用药指导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E1A">
            <w:pPr>
              <w:jc w:val="center"/>
              <w:rPr>
                <w:rFonts w:hint="eastAsia" w:ascii="宋体" w:hAnsi="宋体" w:eastAsia="宋体" w:cs="宋体"/>
                <w:i w:val="0"/>
                <w:iCs w:val="0"/>
                <w:color w:val="000000"/>
                <w:sz w:val="20"/>
                <w:szCs w:val="20"/>
                <w:u w:val="none"/>
              </w:rPr>
            </w:pPr>
          </w:p>
        </w:tc>
      </w:tr>
      <w:tr w14:paraId="7013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7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同源重组修复缺陷（HRD）评估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D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基因芯片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对卵巢癌患者提供PARP抑制剂（如奥拉帕尼）临床用药指导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0C2">
            <w:pPr>
              <w:jc w:val="center"/>
              <w:rPr>
                <w:rFonts w:hint="eastAsia" w:ascii="宋体" w:hAnsi="宋体" w:eastAsia="宋体" w:cs="宋体"/>
                <w:i w:val="0"/>
                <w:iCs w:val="0"/>
                <w:color w:val="000000"/>
                <w:sz w:val="20"/>
                <w:szCs w:val="20"/>
                <w:u w:val="none"/>
              </w:rPr>
            </w:pPr>
          </w:p>
        </w:tc>
      </w:tr>
      <w:tr w14:paraId="72BC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A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同源重组修复(HRR)相关基因测序及同源重组修复缺陷(HRD)检测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E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高通量高通量基因测序（高通量基因测序），对HRDscore（LOH，TAI和LST分值之和）以及35个与DNA同源重组修复密切相关的基因（见附录）编码区相关突变进行分析和检测，辅助实体瘤患者，特别是乳腺癌、卵巢癌、前列腺癌、胰腺导管癌患者的PARP抑制剂和铂类化疗药物的治疗疗效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E10A">
            <w:pPr>
              <w:jc w:val="center"/>
              <w:rPr>
                <w:rFonts w:hint="eastAsia" w:ascii="宋体" w:hAnsi="宋体" w:eastAsia="宋体" w:cs="宋体"/>
                <w:i w:val="0"/>
                <w:iCs w:val="0"/>
                <w:color w:val="000000"/>
                <w:sz w:val="20"/>
                <w:szCs w:val="20"/>
                <w:u w:val="none"/>
              </w:rPr>
            </w:pPr>
          </w:p>
        </w:tc>
      </w:tr>
      <w:tr w14:paraId="1C5B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肿瘤分子残留病灶（MRD）精准检测（WES+初次定制）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1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肿瘤组织进行全外显子组检测，掌握全基因组的变异情况，筛选出16个与患者肿瘤相关的突变位点，为每位患者定制个性化panel。用于患者的预后预测、风险分层、复发监测、疗效评估等，从而实现恶性肿瘤患者围术期的全程动态监测管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DD5F">
            <w:pPr>
              <w:jc w:val="center"/>
              <w:rPr>
                <w:rFonts w:hint="eastAsia" w:ascii="宋体" w:hAnsi="宋体" w:eastAsia="宋体" w:cs="宋体"/>
                <w:i w:val="0"/>
                <w:iCs w:val="0"/>
                <w:color w:val="000000"/>
                <w:sz w:val="20"/>
                <w:szCs w:val="20"/>
                <w:u w:val="none"/>
              </w:rPr>
            </w:pPr>
          </w:p>
        </w:tc>
      </w:tr>
      <w:tr w14:paraId="1596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肿瘤分子残留病灶（MRD）后续监测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定制化panel对患者外周血游离DNA进行20万x左右超高深度测序（ctDNA VAF LOD低至 0.01%）精准、实时监测患者血浆中的ctDNA变化，绘制ctDNA变化趋势图。用于肿瘤复发的早期监控以及治疗疗效评估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74AA">
            <w:pPr>
              <w:jc w:val="center"/>
              <w:rPr>
                <w:rFonts w:hint="eastAsia" w:ascii="宋体" w:hAnsi="宋体" w:eastAsia="宋体" w:cs="宋体"/>
                <w:i w:val="0"/>
                <w:iCs w:val="0"/>
                <w:color w:val="000000"/>
                <w:sz w:val="20"/>
                <w:szCs w:val="20"/>
                <w:u w:val="none"/>
              </w:rPr>
            </w:pPr>
          </w:p>
        </w:tc>
      </w:tr>
      <w:tr w14:paraId="268D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4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微小残留病灶（MRD）监测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用于实体瘤多癌种术后或用药治疗后的长期动态监测，指导肿瘤复发、预后及药效评估。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4889">
            <w:pPr>
              <w:jc w:val="center"/>
              <w:rPr>
                <w:rFonts w:hint="eastAsia" w:ascii="宋体" w:hAnsi="宋体" w:eastAsia="宋体" w:cs="宋体"/>
                <w:i w:val="0"/>
                <w:iCs w:val="0"/>
                <w:color w:val="000000"/>
                <w:sz w:val="20"/>
                <w:szCs w:val="20"/>
                <w:u w:val="none"/>
              </w:rPr>
            </w:pPr>
          </w:p>
        </w:tc>
      </w:tr>
      <w:tr w14:paraId="70B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胃肠间质瘤相关基因突变检测（GIST,11基因，FFPE)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6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7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提供预后和靶向治疗等相关信息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F71">
            <w:pPr>
              <w:jc w:val="center"/>
              <w:rPr>
                <w:rFonts w:hint="eastAsia" w:ascii="宋体" w:hAnsi="宋体" w:eastAsia="宋体" w:cs="宋体"/>
                <w:i w:val="0"/>
                <w:iCs w:val="0"/>
                <w:color w:val="000000"/>
                <w:sz w:val="20"/>
                <w:szCs w:val="20"/>
                <w:u w:val="none"/>
              </w:rPr>
            </w:pPr>
          </w:p>
        </w:tc>
      </w:tr>
      <w:tr w14:paraId="2F4E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E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7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可辅助胃肠间质瘤的诊断分型、预后评估、预测相关靶向药的疗效</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2BD0">
            <w:pPr>
              <w:jc w:val="center"/>
              <w:rPr>
                <w:rFonts w:hint="eastAsia" w:ascii="宋体" w:hAnsi="宋体" w:eastAsia="宋体" w:cs="宋体"/>
                <w:i w:val="0"/>
                <w:iCs w:val="0"/>
                <w:color w:val="000000"/>
                <w:sz w:val="20"/>
                <w:szCs w:val="20"/>
                <w:u w:val="none"/>
              </w:rPr>
            </w:pPr>
          </w:p>
        </w:tc>
      </w:tr>
      <w:tr w14:paraId="4922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9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可辅助胃肠间质瘤诊断和分型、预后评估、预测相关靶向药物、免疫治疗疗效、评估遗传风险</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E98E">
            <w:pPr>
              <w:jc w:val="center"/>
              <w:rPr>
                <w:rFonts w:hint="eastAsia" w:ascii="宋体" w:hAnsi="宋体" w:eastAsia="宋体" w:cs="宋体"/>
                <w:i w:val="0"/>
                <w:iCs w:val="0"/>
                <w:color w:val="000000"/>
                <w:sz w:val="20"/>
                <w:szCs w:val="20"/>
                <w:u w:val="none"/>
              </w:rPr>
            </w:pPr>
          </w:p>
        </w:tc>
      </w:tr>
      <w:tr w14:paraId="015F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C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HER-2/neu基因扩增检测(FISH,组织)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 (FISH)</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A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赫赛汀 ( 曲妥珠单抗 ) 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F7B">
            <w:pPr>
              <w:jc w:val="center"/>
              <w:rPr>
                <w:rFonts w:hint="eastAsia" w:ascii="宋体" w:hAnsi="宋体" w:eastAsia="宋体" w:cs="宋体"/>
                <w:i w:val="0"/>
                <w:iCs w:val="0"/>
                <w:color w:val="000000"/>
                <w:sz w:val="20"/>
                <w:szCs w:val="20"/>
                <w:u w:val="none"/>
              </w:rPr>
            </w:pPr>
          </w:p>
        </w:tc>
      </w:tr>
      <w:tr w14:paraId="2737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F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胃癌相关基因检测（基础套餐，FFPE)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F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指导胃和胃食管交界癌患者分子分型，预后判断，术后辅助治疗方案制定，靶向治疗选择，遗传风险的评估和筛查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C7A6">
            <w:pPr>
              <w:jc w:val="center"/>
              <w:rPr>
                <w:rFonts w:hint="eastAsia" w:ascii="宋体" w:hAnsi="宋体" w:eastAsia="宋体" w:cs="宋体"/>
                <w:i w:val="0"/>
                <w:iCs w:val="0"/>
                <w:color w:val="000000"/>
                <w:sz w:val="20"/>
                <w:szCs w:val="20"/>
                <w:u w:val="none"/>
              </w:rPr>
            </w:pPr>
          </w:p>
        </w:tc>
      </w:tr>
      <w:tr w14:paraId="4307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C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胃癌相关基因测序和PD-L1免疫组化综合检测 （基础套餐，FFPE)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8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指导胃和胃食管交界癌患者分子分型，预后判断，术后辅助治疗方案制定，靶向治疗选择，遗传风险的评估和筛查，包含PD-L1免疫组化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4E62">
            <w:pPr>
              <w:jc w:val="center"/>
              <w:rPr>
                <w:rFonts w:hint="eastAsia" w:ascii="宋体" w:hAnsi="宋体" w:eastAsia="宋体" w:cs="宋体"/>
                <w:i w:val="0"/>
                <w:iCs w:val="0"/>
                <w:color w:val="000000"/>
                <w:sz w:val="20"/>
                <w:szCs w:val="20"/>
                <w:u w:val="none"/>
              </w:rPr>
            </w:pPr>
          </w:p>
        </w:tc>
      </w:tr>
      <w:tr w14:paraId="19BD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A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胃/食管癌精准诊疗Mini套餐（FFPE)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指导胃和胃食管交界癌患者分子分型，预后判断，术后辅助治疗方案制定，靶向治疗选择，遗传风险的评估和筛查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951">
            <w:pPr>
              <w:jc w:val="center"/>
              <w:rPr>
                <w:rFonts w:hint="eastAsia" w:ascii="宋体" w:hAnsi="宋体" w:eastAsia="宋体" w:cs="宋体"/>
                <w:i w:val="0"/>
                <w:iCs w:val="0"/>
                <w:color w:val="000000"/>
                <w:sz w:val="20"/>
                <w:szCs w:val="20"/>
                <w:u w:val="none"/>
              </w:rPr>
            </w:pPr>
          </w:p>
        </w:tc>
      </w:tr>
      <w:tr w14:paraId="07CF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B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高通量基因测序+EBV原位杂交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指导胃和胃食管交界癌患者分子分型，预后判断，术后辅助治疗方案制定，靶向治疗选择，遗传风险的评估和筛查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3C4C">
            <w:pPr>
              <w:jc w:val="center"/>
              <w:rPr>
                <w:rFonts w:hint="eastAsia" w:ascii="宋体" w:hAnsi="宋体" w:eastAsia="宋体" w:cs="宋体"/>
                <w:i w:val="0"/>
                <w:iCs w:val="0"/>
                <w:color w:val="000000"/>
                <w:sz w:val="20"/>
                <w:szCs w:val="20"/>
                <w:u w:val="none"/>
              </w:rPr>
            </w:pPr>
          </w:p>
        </w:tc>
      </w:tr>
      <w:tr w14:paraId="3601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8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胃癌相关基因测序和PD-L1免疫组化综合检测（中级套餐，FFPE)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4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指导胃和胃食管交界癌患者分子分型，预后判断，术后辅助治疗方案制定，靶向治疗选择，遗传风险的评估和筛查，包含PD-L1免疫组化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CBFA">
            <w:pPr>
              <w:jc w:val="center"/>
              <w:rPr>
                <w:rFonts w:hint="eastAsia" w:ascii="宋体" w:hAnsi="宋体" w:eastAsia="宋体" w:cs="宋体"/>
                <w:i w:val="0"/>
                <w:iCs w:val="0"/>
                <w:color w:val="000000"/>
                <w:sz w:val="20"/>
                <w:szCs w:val="20"/>
                <w:u w:val="none"/>
              </w:rPr>
            </w:pPr>
          </w:p>
        </w:tc>
      </w:tr>
      <w:tr w14:paraId="1CF1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胃肠道肿瘤易感基因检测套餐(19基因)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胃肠道肿瘤鉴别诊断 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BC5">
            <w:pPr>
              <w:jc w:val="center"/>
              <w:rPr>
                <w:rFonts w:hint="eastAsia" w:ascii="宋体" w:hAnsi="宋体" w:eastAsia="宋体" w:cs="宋体"/>
                <w:i w:val="0"/>
                <w:iCs w:val="0"/>
                <w:color w:val="000000"/>
                <w:sz w:val="20"/>
                <w:szCs w:val="20"/>
                <w:u w:val="none"/>
              </w:rPr>
            </w:pPr>
          </w:p>
        </w:tc>
      </w:tr>
      <w:tr w14:paraId="05CB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6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B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C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指导食管癌患者分子分型，预后判断，术后辅助治疗方案制定，靶向治疗选择，遗传风险的评估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7EE">
            <w:pPr>
              <w:jc w:val="center"/>
              <w:rPr>
                <w:rFonts w:hint="eastAsia" w:ascii="宋体" w:hAnsi="宋体" w:eastAsia="宋体" w:cs="宋体"/>
                <w:i w:val="0"/>
                <w:iCs w:val="0"/>
                <w:color w:val="000000"/>
                <w:sz w:val="20"/>
                <w:szCs w:val="20"/>
                <w:u w:val="none"/>
              </w:rPr>
            </w:pPr>
          </w:p>
        </w:tc>
      </w:tr>
      <w:tr w14:paraId="0611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2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食管癌相关基因测序和PD-L1免疫组化综合检测 （基础套餐，FFPE）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指导食管癌患者分子分型，预后判断，术后辅助治疗方案制定，靶向治疗选择，遗传风险的评估，包含PD-L1免疫组化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DC64">
            <w:pPr>
              <w:jc w:val="center"/>
              <w:rPr>
                <w:rFonts w:hint="eastAsia" w:ascii="宋体" w:hAnsi="宋体" w:eastAsia="宋体" w:cs="宋体"/>
                <w:i w:val="0"/>
                <w:iCs w:val="0"/>
                <w:color w:val="000000"/>
                <w:sz w:val="20"/>
                <w:szCs w:val="20"/>
                <w:u w:val="none"/>
              </w:rPr>
            </w:pPr>
          </w:p>
        </w:tc>
      </w:tr>
      <w:tr w14:paraId="088F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8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指导食管癌患者分子分型，预后判断，术后辅助治疗方案制定，靶向治疗选择，遗传风险的评估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5FE3">
            <w:pPr>
              <w:jc w:val="center"/>
              <w:rPr>
                <w:rFonts w:hint="eastAsia" w:ascii="宋体" w:hAnsi="宋体" w:eastAsia="宋体" w:cs="宋体"/>
                <w:i w:val="0"/>
                <w:iCs w:val="0"/>
                <w:color w:val="000000"/>
                <w:sz w:val="20"/>
                <w:szCs w:val="20"/>
                <w:u w:val="none"/>
              </w:rPr>
            </w:pPr>
          </w:p>
        </w:tc>
      </w:tr>
      <w:tr w14:paraId="3149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食管癌相关基因测序和PD-L1免疫组化综合检测 （中级套餐，FFPE）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指导食管癌患者分子分型，预后判断，术后辅助治疗方案制定，靶向治疗选择，遗传风险的评估，包含PD-L1免疫组化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456F">
            <w:pPr>
              <w:jc w:val="center"/>
              <w:rPr>
                <w:rFonts w:hint="eastAsia" w:ascii="宋体" w:hAnsi="宋体" w:eastAsia="宋体" w:cs="宋体"/>
                <w:i w:val="0"/>
                <w:iCs w:val="0"/>
                <w:color w:val="000000"/>
                <w:sz w:val="20"/>
                <w:szCs w:val="20"/>
                <w:u w:val="none"/>
              </w:rPr>
            </w:pPr>
          </w:p>
        </w:tc>
      </w:tr>
      <w:tr w14:paraId="5994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7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指导胰腺癌患者预后判断，术后辅助治疗方案制定，靶向治疗选择，遗传风险的评估和筛查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AF48">
            <w:pPr>
              <w:jc w:val="center"/>
              <w:rPr>
                <w:rFonts w:hint="eastAsia" w:ascii="宋体" w:hAnsi="宋体" w:eastAsia="宋体" w:cs="宋体"/>
                <w:b/>
                <w:bCs/>
                <w:i w:val="0"/>
                <w:iCs w:val="0"/>
                <w:color w:val="000000"/>
                <w:sz w:val="20"/>
                <w:szCs w:val="20"/>
                <w:u w:val="none"/>
              </w:rPr>
            </w:pPr>
          </w:p>
        </w:tc>
      </w:tr>
      <w:tr w14:paraId="38A4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指导胰腺癌患者预后判断，术后辅助治疗方案制定，靶向治疗选择，遗传风险的评估和筛查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91A4">
            <w:pPr>
              <w:jc w:val="center"/>
              <w:rPr>
                <w:rFonts w:hint="eastAsia" w:ascii="宋体" w:hAnsi="宋体" w:eastAsia="宋体" w:cs="宋体"/>
                <w:b/>
                <w:bCs/>
                <w:i w:val="0"/>
                <w:iCs w:val="0"/>
                <w:color w:val="000000"/>
                <w:sz w:val="20"/>
                <w:szCs w:val="20"/>
                <w:u w:val="none"/>
              </w:rPr>
            </w:pPr>
          </w:p>
        </w:tc>
      </w:tr>
      <w:tr w14:paraId="3BFA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2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C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4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指导胰腺癌患者预后判断，术后辅助治疗方案制定，靶向治疗选择，遗传风险的评估和筛查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3CFD">
            <w:pPr>
              <w:jc w:val="center"/>
              <w:rPr>
                <w:rFonts w:hint="eastAsia" w:ascii="宋体" w:hAnsi="宋体" w:eastAsia="宋体" w:cs="宋体"/>
                <w:i w:val="0"/>
                <w:iCs w:val="0"/>
                <w:color w:val="000000"/>
                <w:sz w:val="20"/>
                <w:szCs w:val="20"/>
                <w:u w:val="none"/>
              </w:rPr>
            </w:pPr>
          </w:p>
        </w:tc>
      </w:tr>
      <w:tr w14:paraId="3685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4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胆管/肝癌精准诊疗Mini套餐（FFPE)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9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指导肝癌/胆管癌患者预后判断，术后辅助治疗方案制定，靶向治疗选择，遗传风险的评估和筛查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9FC">
            <w:pPr>
              <w:jc w:val="center"/>
              <w:rPr>
                <w:rFonts w:hint="eastAsia" w:ascii="宋体" w:hAnsi="宋体" w:eastAsia="宋体" w:cs="宋体"/>
                <w:b/>
                <w:bCs/>
                <w:i w:val="0"/>
                <w:iCs w:val="0"/>
                <w:color w:val="000000"/>
                <w:sz w:val="20"/>
                <w:szCs w:val="20"/>
                <w:u w:val="none"/>
              </w:rPr>
            </w:pPr>
          </w:p>
        </w:tc>
      </w:tr>
      <w:tr w14:paraId="4668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3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提供肺癌预后和靶向治疗等相关信息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53A">
            <w:pPr>
              <w:jc w:val="center"/>
              <w:rPr>
                <w:rFonts w:hint="eastAsia" w:ascii="宋体" w:hAnsi="宋体" w:eastAsia="宋体" w:cs="宋体"/>
                <w:i w:val="0"/>
                <w:iCs w:val="0"/>
                <w:color w:val="000000"/>
                <w:sz w:val="20"/>
                <w:szCs w:val="20"/>
                <w:u w:val="none"/>
              </w:rPr>
            </w:pPr>
          </w:p>
        </w:tc>
      </w:tr>
      <w:tr w14:paraId="103E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6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肺癌精准诊疗基因和 PD-L1（E1L3N）综合检测 Mini 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高通量基因测序+IHC</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提供肺癌预后、靶向治疗、免疫治疗等相关信息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C232">
            <w:pPr>
              <w:jc w:val="center"/>
              <w:rPr>
                <w:rFonts w:hint="eastAsia" w:ascii="宋体" w:hAnsi="宋体" w:eastAsia="宋体" w:cs="宋体"/>
                <w:b/>
                <w:bCs/>
                <w:i w:val="0"/>
                <w:iCs w:val="0"/>
                <w:color w:val="000000"/>
                <w:sz w:val="20"/>
                <w:szCs w:val="20"/>
                <w:u w:val="none"/>
              </w:rPr>
            </w:pPr>
          </w:p>
        </w:tc>
      </w:tr>
      <w:tr w14:paraId="1CE2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E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肺癌精准诊疗基因和 PD-L1（22C3）综合检测 Mini 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6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高通量基因测序+IHC</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提供肺癌预后、靶向治疗、免疫治疗等相关信息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9B5B">
            <w:pPr>
              <w:jc w:val="center"/>
              <w:rPr>
                <w:rFonts w:hint="eastAsia" w:ascii="宋体" w:hAnsi="宋体" w:eastAsia="宋体" w:cs="宋体"/>
                <w:b/>
                <w:bCs/>
                <w:i w:val="0"/>
                <w:iCs w:val="0"/>
                <w:color w:val="000000"/>
                <w:sz w:val="20"/>
                <w:szCs w:val="20"/>
                <w:u w:val="none"/>
              </w:rPr>
            </w:pPr>
          </w:p>
        </w:tc>
      </w:tr>
      <w:tr w14:paraId="6442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D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肺癌精准诊疗基因和 PD-L1（SP263）综合检测 Mini 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高通量基因测序+IHC</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5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提供肺癌预后、靶向治疗、免疫治疗等相关信息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B65A">
            <w:pPr>
              <w:jc w:val="center"/>
              <w:rPr>
                <w:rFonts w:hint="eastAsia" w:ascii="宋体" w:hAnsi="宋体" w:eastAsia="宋体" w:cs="宋体"/>
                <w:b/>
                <w:bCs/>
                <w:i w:val="0"/>
                <w:iCs w:val="0"/>
                <w:color w:val="000000"/>
                <w:sz w:val="20"/>
                <w:szCs w:val="20"/>
                <w:u w:val="none"/>
              </w:rPr>
            </w:pPr>
          </w:p>
        </w:tc>
      </w:tr>
      <w:tr w14:paraId="76A4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肺癌相关基因突变检测（26基因，FFPE)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8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提供预后和靶向治疗等相关信息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FD6">
            <w:pPr>
              <w:jc w:val="center"/>
              <w:rPr>
                <w:rFonts w:hint="eastAsia" w:ascii="宋体" w:hAnsi="宋体" w:eastAsia="宋体" w:cs="宋体"/>
                <w:i w:val="0"/>
                <w:iCs w:val="0"/>
                <w:color w:val="000000"/>
                <w:sz w:val="20"/>
                <w:szCs w:val="20"/>
                <w:u w:val="none"/>
              </w:rPr>
            </w:pPr>
          </w:p>
        </w:tc>
      </w:tr>
      <w:tr w14:paraId="55FD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肺癌精准诊疗基因检测(51基因, 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提供预后、靶向治疗和化疗药物用药指导等相关信息</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E93">
            <w:pPr>
              <w:jc w:val="center"/>
              <w:rPr>
                <w:rFonts w:hint="eastAsia" w:ascii="宋体" w:hAnsi="宋体" w:eastAsia="宋体" w:cs="宋体"/>
                <w:i w:val="0"/>
                <w:iCs w:val="0"/>
                <w:color w:val="000000"/>
                <w:sz w:val="20"/>
                <w:szCs w:val="20"/>
                <w:u w:val="none"/>
              </w:rPr>
            </w:pPr>
          </w:p>
        </w:tc>
      </w:tr>
      <w:tr w14:paraId="5498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1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E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可辅助肺癌的诊断和分子分型、预后评估、预测相关靶向药物的疗效。</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A1F0">
            <w:pPr>
              <w:jc w:val="center"/>
              <w:rPr>
                <w:rFonts w:hint="eastAsia" w:ascii="宋体" w:hAnsi="宋体" w:eastAsia="宋体" w:cs="宋体"/>
                <w:i w:val="0"/>
                <w:iCs w:val="0"/>
                <w:color w:val="000000"/>
                <w:sz w:val="20"/>
                <w:szCs w:val="20"/>
                <w:u w:val="none"/>
              </w:rPr>
            </w:pPr>
          </w:p>
        </w:tc>
      </w:tr>
      <w:tr w14:paraId="46DE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3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肺癌相关基因测序和PD-L1免疫组化综合检测（基础套餐，FFPE）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D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可辅助肺癌的诊断和分子分型、预后评估、预测相关靶向药物的疗效，包含PD-L1免疫组化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42C9">
            <w:pPr>
              <w:jc w:val="center"/>
              <w:rPr>
                <w:rFonts w:hint="eastAsia" w:ascii="宋体" w:hAnsi="宋体" w:eastAsia="宋体" w:cs="宋体"/>
                <w:i w:val="0"/>
                <w:iCs w:val="0"/>
                <w:color w:val="000000"/>
                <w:sz w:val="20"/>
                <w:szCs w:val="20"/>
                <w:u w:val="none"/>
              </w:rPr>
            </w:pPr>
          </w:p>
        </w:tc>
      </w:tr>
      <w:tr w14:paraId="112F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7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B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可辅助肺癌的诊断和分子分型、预后评估、预测相关靶向药和免疫治疗药物的疗效及常见化疗药的疗效和毒副作用。</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6DF6">
            <w:pPr>
              <w:jc w:val="center"/>
              <w:rPr>
                <w:rFonts w:hint="eastAsia" w:ascii="宋体" w:hAnsi="宋体" w:eastAsia="宋体" w:cs="宋体"/>
                <w:i w:val="0"/>
                <w:iCs w:val="0"/>
                <w:color w:val="000000"/>
                <w:sz w:val="20"/>
                <w:szCs w:val="20"/>
                <w:u w:val="none"/>
              </w:rPr>
            </w:pPr>
          </w:p>
        </w:tc>
      </w:tr>
      <w:tr w14:paraId="30E5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4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肺癌相关基因测序和PD-L1免疫组化综合检测 （中级套餐，FFPE）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可辅助肺癌的诊断和分子分型、预后评估、预测相关靶向药和免疫治疗药物的疗效及常见化疗药的疗效和毒副作用，包含PD-L1免疫组化。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2ACC">
            <w:pPr>
              <w:jc w:val="center"/>
              <w:rPr>
                <w:rFonts w:hint="eastAsia" w:ascii="宋体" w:hAnsi="宋体" w:eastAsia="宋体" w:cs="宋体"/>
                <w:i w:val="0"/>
                <w:iCs w:val="0"/>
                <w:color w:val="000000"/>
                <w:sz w:val="20"/>
                <w:szCs w:val="20"/>
                <w:u w:val="none"/>
              </w:rPr>
            </w:pPr>
          </w:p>
        </w:tc>
      </w:tr>
      <w:tr w14:paraId="5FB9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D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E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 基因突变检测(ARMS-PCR)</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AMRS-PCR 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EGFR-TKIs (如易瑞沙和特罗凯等)的临床用药指导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检测EGFR基因29种突变,包括外显子18(G719S, G719A, 或G719C),外显子19缺失突变(共19种),外显子20(T790M突变),外显子20(S768I突变),外显子20插入突变(共3种),外显子21(L858R突变)以及外显子21(L861Q突变)</w:t>
            </w:r>
          </w:p>
        </w:tc>
      </w:tr>
      <w:tr w14:paraId="20F3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9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KRAS基因突变热点检测(测序法,FFPE)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D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0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EGFR-TKIs (如易瑞沙和特罗凯等)的临床用药指导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7CB">
            <w:pPr>
              <w:jc w:val="center"/>
              <w:rPr>
                <w:rFonts w:hint="eastAsia" w:ascii="宋体" w:hAnsi="宋体" w:eastAsia="宋体" w:cs="宋体"/>
                <w:i w:val="0"/>
                <w:iCs w:val="0"/>
                <w:color w:val="000000"/>
                <w:sz w:val="20"/>
                <w:szCs w:val="20"/>
                <w:u w:val="none"/>
              </w:rPr>
            </w:pPr>
          </w:p>
        </w:tc>
      </w:tr>
      <w:tr w14:paraId="1AD8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6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2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BRAF基因突变热点检测(测序法)</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D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达拉菲尼(dabrafenib)联合曲美替尼(trametinib)靶向治疗药指导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1F40">
            <w:pPr>
              <w:jc w:val="center"/>
              <w:rPr>
                <w:rFonts w:hint="eastAsia" w:ascii="宋体" w:hAnsi="宋体" w:eastAsia="宋体" w:cs="宋体"/>
                <w:i w:val="0"/>
                <w:iCs w:val="0"/>
                <w:color w:val="000000"/>
                <w:sz w:val="20"/>
                <w:szCs w:val="20"/>
                <w:u w:val="none"/>
              </w:rPr>
            </w:pPr>
          </w:p>
        </w:tc>
      </w:tr>
      <w:tr w14:paraId="0F02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FGFR1基因扩增检测(FISH,组织)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 (FISH)</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肺鳞癌潜在治疗 靶点</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560">
            <w:pPr>
              <w:jc w:val="center"/>
              <w:rPr>
                <w:rFonts w:hint="eastAsia" w:ascii="宋体" w:hAnsi="宋体" w:eastAsia="宋体" w:cs="宋体"/>
                <w:i w:val="0"/>
                <w:iCs w:val="0"/>
                <w:color w:val="000000"/>
                <w:sz w:val="20"/>
                <w:szCs w:val="20"/>
                <w:u w:val="none"/>
              </w:rPr>
            </w:pPr>
          </w:p>
        </w:tc>
      </w:tr>
      <w:tr w14:paraId="46AD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D4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EGFR基因T790M突变（Digital PCR)</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F0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 PCR</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B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EGFR-TKIs (如易瑞沙和特罗凯、Tagrisso（奥希替尼)等)的临床用药指导</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1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该项目可送检外周血或FFPE样本</w:t>
            </w:r>
          </w:p>
        </w:tc>
      </w:tr>
      <w:tr w14:paraId="17A1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90C9">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9DB9">
            <w:pPr>
              <w:jc w:val="center"/>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3FCD">
            <w:pPr>
              <w:jc w:val="center"/>
              <w:rPr>
                <w:rFonts w:hint="eastAsia" w:ascii="宋体" w:hAnsi="宋体" w:eastAsia="宋体" w:cs="宋体"/>
                <w:i w:val="0"/>
                <w:iCs w:val="0"/>
                <w:color w:val="00000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9320">
            <w:pPr>
              <w:jc w:val="center"/>
              <w:rPr>
                <w:rFonts w:hint="eastAsia" w:ascii="宋体" w:hAnsi="宋体" w:eastAsia="宋体" w:cs="宋体"/>
                <w:i w:val="0"/>
                <w:iCs w:val="0"/>
                <w:color w:val="000000"/>
                <w:sz w:val="20"/>
                <w:szCs w:val="20"/>
                <w:u w:val="none"/>
              </w:rPr>
            </w:pPr>
          </w:p>
        </w:tc>
      </w:tr>
      <w:tr w14:paraId="04D7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结直肠癌靶向用药指导、微卫星不稳定性评估及化疗药物用药建议</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4F7">
            <w:pPr>
              <w:jc w:val="center"/>
              <w:rPr>
                <w:rFonts w:hint="eastAsia" w:ascii="宋体" w:hAnsi="宋体" w:eastAsia="宋体" w:cs="宋体"/>
                <w:b/>
                <w:bCs/>
                <w:i w:val="0"/>
                <w:iCs w:val="0"/>
                <w:color w:val="000000"/>
                <w:sz w:val="20"/>
                <w:szCs w:val="20"/>
                <w:u w:val="none"/>
              </w:rPr>
            </w:pPr>
          </w:p>
        </w:tc>
      </w:tr>
      <w:tr w14:paraId="7B7B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结直肠癌/肺癌相关基因突变检测（22基因，FFPE）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7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2BB0">
            <w:pPr>
              <w:jc w:val="center"/>
              <w:rPr>
                <w:rFonts w:hint="eastAsia" w:ascii="宋体" w:hAnsi="宋体" w:eastAsia="宋体" w:cs="宋体"/>
                <w:i w:val="0"/>
                <w:iCs w:val="0"/>
                <w:color w:val="000000"/>
                <w:sz w:val="20"/>
                <w:szCs w:val="20"/>
                <w:u w:val="none"/>
              </w:rPr>
            </w:pPr>
          </w:p>
        </w:tc>
      </w:tr>
      <w:tr w14:paraId="1AB9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结直肠癌相关分子检测套餐(40基因+MSI,FFPE)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1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用于指导结直肠癌患者的靶向治疗、免疫治疗及化疗；预后评估以及遗传性结直肠癌风险分层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63B6">
            <w:pPr>
              <w:jc w:val="center"/>
              <w:rPr>
                <w:rFonts w:hint="eastAsia" w:ascii="宋体" w:hAnsi="宋体" w:eastAsia="宋体" w:cs="宋体"/>
                <w:i w:val="0"/>
                <w:iCs w:val="0"/>
                <w:color w:val="000000"/>
                <w:sz w:val="20"/>
                <w:szCs w:val="20"/>
                <w:u w:val="none"/>
              </w:rPr>
            </w:pPr>
          </w:p>
        </w:tc>
      </w:tr>
      <w:tr w14:paraId="1F0A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2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结直肠癌精准诊疗基因检测(32基因, 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结直肠癌靶向用药指导、微卫星不稳定性评估及化疗药物用药建议</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EBAF">
            <w:pPr>
              <w:jc w:val="center"/>
              <w:rPr>
                <w:rFonts w:hint="eastAsia" w:ascii="宋体" w:hAnsi="宋体" w:eastAsia="宋体" w:cs="宋体"/>
                <w:i w:val="0"/>
                <w:iCs w:val="0"/>
                <w:color w:val="000000"/>
                <w:sz w:val="20"/>
                <w:szCs w:val="20"/>
                <w:u w:val="none"/>
              </w:rPr>
            </w:pPr>
          </w:p>
        </w:tc>
      </w:tr>
      <w:tr w14:paraId="2CEB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9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1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9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8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结直肠癌分子分型、预后评估、预测相关靶向药和免疫治疗药物的疗效。</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C8D">
            <w:pPr>
              <w:jc w:val="center"/>
              <w:rPr>
                <w:rFonts w:hint="eastAsia" w:ascii="宋体" w:hAnsi="宋体" w:eastAsia="宋体" w:cs="宋体"/>
                <w:i w:val="0"/>
                <w:iCs w:val="0"/>
                <w:color w:val="000000"/>
                <w:sz w:val="20"/>
                <w:szCs w:val="20"/>
                <w:u w:val="none"/>
              </w:rPr>
            </w:pPr>
          </w:p>
        </w:tc>
      </w:tr>
      <w:tr w14:paraId="54CC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8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4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结直肠癌</w:t>
            </w:r>
            <w:r>
              <w:rPr>
                <w:rStyle w:val="8"/>
                <w:lang w:val="en-US" w:eastAsia="zh-CN" w:bidi="ar"/>
              </w:rPr>
              <w:t>分子</w:t>
            </w:r>
            <w:r>
              <w:rPr>
                <w:rStyle w:val="7"/>
                <w:lang w:val="en-US" w:eastAsia="zh-CN" w:bidi="ar"/>
              </w:rPr>
              <w:t>分型、预后评估、预测相关靶向药和免疫治疗药物和化疗药物的疗效及肿瘤遗传风险</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DCD">
            <w:pPr>
              <w:jc w:val="center"/>
              <w:rPr>
                <w:rFonts w:hint="eastAsia" w:ascii="宋体" w:hAnsi="宋体" w:eastAsia="宋体" w:cs="宋体"/>
                <w:i w:val="0"/>
                <w:iCs w:val="0"/>
                <w:color w:val="000000"/>
                <w:sz w:val="20"/>
                <w:szCs w:val="20"/>
                <w:u w:val="none"/>
              </w:rPr>
            </w:pPr>
          </w:p>
        </w:tc>
      </w:tr>
      <w:tr w14:paraId="199F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7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4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BRAF基因突变热点检测(测序法)</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F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1.EGFR单抗类药物（如爱必妥等）的靶向治疗药指导 及预后评估；2.BRAF 基因V600E 突变检测可辅助 HNPCC的鉴别诊断。</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5A88">
            <w:pPr>
              <w:jc w:val="center"/>
              <w:rPr>
                <w:rFonts w:hint="eastAsia" w:ascii="宋体" w:hAnsi="宋体" w:eastAsia="宋体" w:cs="宋体"/>
                <w:i w:val="0"/>
                <w:iCs w:val="0"/>
                <w:color w:val="000000"/>
                <w:sz w:val="20"/>
                <w:szCs w:val="20"/>
                <w:u w:val="none"/>
              </w:rPr>
            </w:pPr>
          </w:p>
        </w:tc>
      </w:tr>
      <w:tr w14:paraId="00C6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0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NRAS基因突变热点检测(高通量基因测序法，FFPE)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4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EGFR单抗类药物（如爱必妥等）的临床用药指导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检测NRAS基因12、13、59、61外显子</w:t>
            </w:r>
          </w:p>
        </w:tc>
      </w:tr>
      <w:tr w14:paraId="5F7F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9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VEGFR基因表达分析(RQ-PCR)</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荧光定量 PCR 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贝伐单抗用药指导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8F37">
            <w:pPr>
              <w:jc w:val="center"/>
              <w:rPr>
                <w:rFonts w:hint="eastAsia" w:ascii="宋体" w:hAnsi="宋体" w:eastAsia="宋体" w:cs="宋体"/>
                <w:i w:val="0"/>
                <w:iCs w:val="0"/>
                <w:color w:val="000000"/>
                <w:sz w:val="20"/>
                <w:szCs w:val="20"/>
                <w:u w:val="none"/>
              </w:rPr>
            </w:pPr>
          </w:p>
        </w:tc>
      </w:tr>
      <w:tr w14:paraId="08F3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KRAS/NRAS/BRAF 基因突变检测（测序法, 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EGFR单抗类药物（如爱必妥等）的临床用药指导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55E2">
            <w:pPr>
              <w:jc w:val="center"/>
              <w:rPr>
                <w:rFonts w:hint="eastAsia" w:ascii="宋体" w:hAnsi="宋体" w:eastAsia="宋体" w:cs="宋体"/>
                <w:i w:val="0"/>
                <w:iCs w:val="0"/>
                <w:color w:val="000000"/>
                <w:sz w:val="20"/>
                <w:szCs w:val="20"/>
                <w:u w:val="none"/>
              </w:rPr>
            </w:pPr>
          </w:p>
        </w:tc>
      </w:tr>
      <w:tr w14:paraId="6FA6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6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9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微卫星序列不稳定性检测(MSI,片段分析)</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1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片段分析法( 毛细管电泳法)</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CE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1.HNPCC的鉴别诊断；2.预后评估；3.5-FU类药物用药指导</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C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组织标本与外周血需同时送检。</w:t>
            </w:r>
          </w:p>
        </w:tc>
      </w:tr>
      <w:tr w14:paraId="70BD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1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04A8">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C48D">
            <w:pPr>
              <w:jc w:val="center"/>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7538">
            <w:pPr>
              <w:jc w:val="center"/>
              <w:rPr>
                <w:rFonts w:hint="eastAsia" w:ascii="宋体" w:hAnsi="宋体" w:eastAsia="宋体" w:cs="宋体"/>
                <w:i w:val="0"/>
                <w:iCs w:val="0"/>
                <w:color w:val="000000"/>
                <w:sz w:val="20"/>
                <w:szCs w:val="20"/>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8DF8">
            <w:pPr>
              <w:jc w:val="center"/>
              <w:rPr>
                <w:rFonts w:hint="eastAsia" w:ascii="宋体" w:hAnsi="宋体" w:eastAsia="宋体" w:cs="宋体"/>
                <w:i w:val="0"/>
                <w:iCs w:val="0"/>
                <w:color w:val="000000"/>
                <w:sz w:val="20"/>
                <w:szCs w:val="20"/>
                <w:u w:val="none"/>
              </w:rPr>
            </w:pPr>
          </w:p>
        </w:tc>
      </w:tr>
      <w:tr w14:paraId="2B6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胃肠道肿瘤易感基因检测套餐 (19基因)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D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胃肠道肿瘤鉴别诊断 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3019">
            <w:pPr>
              <w:jc w:val="center"/>
              <w:rPr>
                <w:rFonts w:hint="eastAsia" w:ascii="宋体" w:hAnsi="宋体" w:eastAsia="宋体" w:cs="宋体"/>
                <w:i w:val="0"/>
                <w:iCs w:val="0"/>
                <w:color w:val="000000"/>
                <w:sz w:val="20"/>
                <w:szCs w:val="20"/>
                <w:u w:val="none"/>
              </w:rPr>
            </w:pPr>
          </w:p>
        </w:tc>
      </w:tr>
      <w:tr w14:paraId="11FA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HER-2/neu基因扩增检测(FISH,组织)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 (FISH)</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赫赛汀 ( 曲妥珠单 抗 ) 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7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 HER2 检测的乳腺标本 , 固定时间不得小于6小时,不 超过 48小时</w:t>
            </w:r>
          </w:p>
        </w:tc>
      </w:tr>
      <w:tr w14:paraId="675C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6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乳腺癌HER2相关检测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FISH、免疫组化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赫赛汀 ( 曲妥珠单 抗 ) 的临床用药指导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C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 HER2 检测的乳腺标本 , 固定时间不得小于6小时,不 超过 48小时</w:t>
            </w:r>
          </w:p>
        </w:tc>
      </w:tr>
      <w:tr w14:paraId="6E7E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2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BRCA基因突变检测(HBOC, 全外显子测序 +MLPA)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0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1.遗传性乳腺癌 / 卵巢癌的鉴别诊断 ;2.不同人群乳腺癌/ 卵巢癌患癌风险评估。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ECDC">
            <w:pPr>
              <w:jc w:val="center"/>
              <w:rPr>
                <w:rFonts w:hint="eastAsia" w:ascii="宋体" w:hAnsi="宋体" w:eastAsia="宋体" w:cs="宋体"/>
                <w:i w:val="0"/>
                <w:iCs w:val="0"/>
                <w:color w:val="000000"/>
                <w:sz w:val="20"/>
                <w:szCs w:val="20"/>
                <w:u w:val="none"/>
              </w:rPr>
            </w:pPr>
          </w:p>
        </w:tc>
      </w:tr>
      <w:tr w14:paraId="2D76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1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实体肿瘤BRCA基因突变检测（FFPE）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5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2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提供PARP抑制剂（如奥拉帕尼）临床用药指导</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60C8">
            <w:pPr>
              <w:jc w:val="center"/>
              <w:rPr>
                <w:rFonts w:hint="eastAsia" w:ascii="宋体" w:hAnsi="宋体" w:eastAsia="宋体" w:cs="宋体"/>
                <w:i w:val="0"/>
                <w:iCs w:val="0"/>
                <w:color w:val="000000"/>
                <w:sz w:val="20"/>
                <w:szCs w:val="20"/>
                <w:u w:val="none"/>
              </w:rPr>
            </w:pPr>
          </w:p>
        </w:tc>
      </w:tr>
      <w:tr w14:paraId="0254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CYP19A1基因分型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7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芳香化酶抑制剂(如阿那曲唑,依西美坦与来曲唑等)治疗的乳腺癌效果评估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DCAB">
            <w:pPr>
              <w:jc w:val="center"/>
              <w:rPr>
                <w:rFonts w:hint="eastAsia" w:ascii="宋体" w:hAnsi="宋体" w:eastAsia="宋体" w:cs="宋体"/>
                <w:i w:val="0"/>
                <w:iCs w:val="0"/>
                <w:color w:val="000000"/>
                <w:sz w:val="20"/>
                <w:szCs w:val="20"/>
                <w:u w:val="none"/>
              </w:rPr>
            </w:pPr>
          </w:p>
        </w:tc>
      </w:tr>
      <w:tr w14:paraId="143D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8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用于指导乳腺癌患者的靶向治疗、免疫治疗及化疗；预后评估以及遗传性乳腺癌风险分层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8F44">
            <w:pPr>
              <w:jc w:val="center"/>
              <w:rPr>
                <w:rFonts w:hint="eastAsia" w:ascii="宋体" w:hAnsi="宋体" w:eastAsia="宋体" w:cs="宋体"/>
                <w:i w:val="0"/>
                <w:iCs w:val="0"/>
                <w:color w:val="000000"/>
                <w:sz w:val="20"/>
                <w:szCs w:val="20"/>
                <w:u w:val="none"/>
              </w:rPr>
            </w:pPr>
          </w:p>
        </w:tc>
      </w:tr>
      <w:tr w14:paraId="14CB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6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8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乳腺癌/卵巢癌易感基因检测套餐(21基因)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B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 / 卵巢癌鉴别 诊断及风险评估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6D5">
            <w:pPr>
              <w:jc w:val="center"/>
              <w:rPr>
                <w:rFonts w:hint="eastAsia" w:ascii="宋体" w:hAnsi="宋体" w:eastAsia="宋体" w:cs="宋体"/>
                <w:i w:val="0"/>
                <w:iCs w:val="0"/>
                <w:color w:val="000000"/>
                <w:sz w:val="20"/>
                <w:szCs w:val="20"/>
                <w:u w:val="none"/>
              </w:rPr>
            </w:pPr>
          </w:p>
        </w:tc>
      </w:tr>
      <w:tr w14:paraId="53C0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乳腺癌复发风险21基因检测,FFPE），组织，PCR法</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ARMS-PCR 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乳腺癌复发评估和化疗效益比评估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2C33">
            <w:pPr>
              <w:jc w:val="center"/>
              <w:rPr>
                <w:rFonts w:hint="eastAsia" w:ascii="宋体" w:hAnsi="宋体" w:eastAsia="宋体" w:cs="宋体"/>
                <w:i w:val="0"/>
                <w:iCs w:val="0"/>
                <w:color w:val="000000"/>
                <w:sz w:val="20"/>
                <w:szCs w:val="20"/>
                <w:u w:val="none"/>
              </w:rPr>
            </w:pPr>
          </w:p>
        </w:tc>
      </w:tr>
      <w:tr w14:paraId="3BD8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7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用于指导乳腺癌患者的靶向治疗、免疫治疗及化疗；预后评估以及遗传性乳腺癌风险分层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83E4">
            <w:pPr>
              <w:jc w:val="center"/>
              <w:rPr>
                <w:rFonts w:hint="eastAsia" w:ascii="宋体" w:hAnsi="宋体" w:eastAsia="宋体" w:cs="宋体"/>
                <w:i w:val="0"/>
                <w:iCs w:val="0"/>
                <w:color w:val="000000"/>
                <w:sz w:val="20"/>
                <w:szCs w:val="20"/>
                <w:u w:val="none"/>
              </w:rPr>
            </w:pPr>
          </w:p>
        </w:tc>
      </w:tr>
      <w:tr w14:paraId="3286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用于指导乳腺癌患者的靶向治疗、免疫治疗及化疗；预后评估以及遗传性乳腺癌风险分层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4AA3">
            <w:pPr>
              <w:jc w:val="center"/>
              <w:rPr>
                <w:rFonts w:hint="eastAsia" w:ascii="宋体" w:hAnsi="宋体" w:eastAsia="宋体" w:cs="宋体"/>
                <w:i w:val="0"/>
                <w:iCs w:val="0"/>
                <w:color w:val="000000"/>
                <w:sz w:val="20"/>
                <w:szCs w:val="20"/>
                <w:u w:val="none"/>
              </w:rPr>
            </w:pPr>
          </w:p>
        </w:tc>
      </w:tr>
      <w:tr w14:paraId="7681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9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HER-2/neu蛋白</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乳腺癌预后监测</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只允许冻融一次，避免反复冻融</w:t>
            </w:r>
          </w:p>
        </w:tc>
      </w:tr>
      <w:tr w14:paraId="5D18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2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嗜铬细胞瘤/副神经节瘤易感基因检测套餐(10基因)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嗜铬细胞副神经节瘤 鉴别诊断及风险评估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DD9">
            <w:pPr>
              <w:jc w:val="center"/>
              <w:rPr>
                <w:rFonts w:hint="eastAsia" w:ascii="宋体" w:hAnsi="宋体" w:eastAsia="宋体" w:cs="宋体"/>
                <w:i w:val="0"/>
                <w:iCs w:val="0"/>
                <w:color w:val="000000"/>
                <w:sz w:val="20"/>
                <w:szCs w:val="20"/>
                <w:u w:val="none"/>
              </w:rPr>
            </w:pPr>
          </w:p>
        </w:tc>
      </w:tr>
      <w:tr w14:paraId="7DFF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2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内分泌肿瘤易感基因突变检测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5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内分泌肿瘤鉴别诊断 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B8C">
            <w:pPr>
              <w:jc w:val="center"/>
              <w:rPr>
                <w:rFonts w:hint="eastAsia" w:ascii="宋体" w:hAnsi="宋体" w:eastAsia="宋体" w:cs="宋体"/>
                <w:i w:val="0"/>
                <w:iCs w:val="0"/>
                <w:color w:val="000000"/>
                <w:sz w:val="20"/>
                <w:szCs w:val="20"/>
                <w:u w:val="none"/>
              </w:rPr>
            </w:pPr>
          </w:p>
        </w:tc>
      </w:tr>
      <w:tr w14:paraId="53FA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2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9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指导前列腺癌患者预后判断，术后辅助治疗方案制定，靶向治疗选择，遗传风险的评估和筛查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CE69">
            <w:pPr>
              <w:jc w:val="center"/>
              <w:rPr>
                <w:rFonts w:hint="eastAsia" w:ascii="宋体" w:hAnsi="宋体" w:eastAsia="宋体" w:cs="宋体"/>
                <w:b/>
                <w:bCs/>
                <w:i w:val="0"/>
                <w:iCs w:val="0"/>
                <w:color w:val="000000"/>
                <w:sz w:val="20"/>
                <w:szCs w:val="20"/>
                <w:u w:val="none"/>
              </w:rPr>
            </w:pPr>
          </w:p>
        </w:tc>
      </w:tr>
      <w:tr w14:paraId="666D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4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5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指导前列腺癌患者预后判断，术后辅助治疗方案制定，靶向治疗选择，遗传风险的评估和筛查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80E">
            <w:pPr>
              <w:jc w:val="center"/>
              <w:rPr>
                <w:rFonts w:hint="eastAsia" w:ascii="宋体" w:hAnsi="宋体" w:eastAsia="宋体" w:cs="宋体"/>
                <w:b/>
                <w:bCs/>
                <w:i w:val="0"/>
                <w:iCs w:val="0"/>
                <w:color w:val="000000"/>
                <w:sz w:val="20"/>
                <w:szCs w:val="20"/>
                <w:u w:val="none"/>
              </w:rPr>
            </w:pPr>
          </w:p>
        </w:tc>
      </w:tr>
      <w:tr w14:paraId="7419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C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前列腺癌相关基因测序检测（中级套餐，FFPE）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指导前列腺癌患者预后判断，术后辅助治疗方案制定，靶向治疗选择，遗传风险的评估和筛查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CC1">
            <w:pPr>
              <w:jc w:val="center"/>
              <w:rPr>
                <w:rFonts w:hint="eastAsia" w:ascii="宋体" w:hAnsi="宋体" w:eastAsia="宋体" w:cs="宋体"/>
                <w:i w:val="0"/>
                <w:iCs w:val="0"/>
                <w:color w:val="000000"/>
                <w:sz w:val="20"/>
                <w:szCs w:val="20"/>
                <w:u w:val="none"/>
              </w:rPr>
            </w:pPr>
          </w:p>
        </w:tc>
      </w:tr>
      <w:tr w14:paraId="7FF4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肾细胞癌相关基因检测（基础套餐，FFPE）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指导肾癌患者病理诊断分型，预后判断，术后辅助治疗方案制定，靶向治疗选择，遗传风险的评估和筛查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DE0">
            <w:pPr>
              <w:jc w:val="center"/>
              <w:rPr>
                <w:rFonts w:hint="eastAsia" w:ascii="宋体" w:hAnsi="宋体" w:eastAsia="宋体" w:cs="宋体"/>
                <w:i w:val="0"/>
                <w:iCs w:val="0"/>
                <w:color w:val="000000"/>
                <w:sz w:val="20"/>
                <w:szCs w:val="20"/>
                <w:u w:val="none"/>
              </w:rPr>
            </w:pPr>
          </w:p>
        </w:tc>
      </w:tr>
      <w:tr w14:paraId="2E84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9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D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肾细胞癌相关基因检测（中级套餐，FFPE）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高通量基因测序+FISH</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指导肾癌患者病理诊断分型，预后判断，术后辅助治疗方案制定，靶向治疗选择，遗传风险的评估和筛查</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EEE7">
            <w:pPr>
              <w:jc w:val="center"/>
              <w:rPr>
                <w:rFonts w:hint="eastAsia" w:ascii="宋体" w:hAnsi="宋体" w:eastAsia="宋体" w:cs="宋体"/>
                <w:i w:val="0"/>
                <w:iCs w:val="0"/>
                <w:color w:val="000000"/>
                <w:sz w:val="20"/>
                <w:szCs w:val="20"/>
                <w:u w:val="none"/>
              </w:rPr>
            </w:pPr>
          </w:p>
        </w:tc>
      </w:tr>
      <w:tr w14:paraId="03F3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0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指导膀胱癌患者预后判断，术后辅助治疗方案制定，靶向治疗</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405">
            <w:pPr>
              <w:jc w:val="center"/>
              <w:rPr>
                <w:rFonts w:hint="eastAsia" w:ascii="宋体" w:hAnsi="宋体" w:eastAsia="宋体" w:cs="宋体"/>
                <w:i w:val="0"/>
                <w:iCs w:val="0"/>
                <w:color w:val="000000"/>
                <w:sz w:val="20"/>
                <w:szCs w:val="20"/>
                <w:u w:val="none"/>
              </w:rPr>
            </w:pPr>
          </w:p>
        </w:tc>
      </w:tr>
      <w:tr w14:paraId="4424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F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8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指导膀胱癌患者预后判断，术后辅助治疗方案制定，靶向治疗</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09E">
            <w:pPr>
              <w:jc w:val="center"/>
              <w:rPr>
                <w:rFonts w:hint="eastAsia" w:ascii="宋体" w:hAnsi="宋体" w:eastAsia="宋体" w:cs="宋体"/>
                <w:i w:val="0"/>
                <w:iCs w:val="0"/>
                <w:color w:val="000000"/>
                <w:sz w:val="20"/>
                <w:szCs w:val="20"/>
                <w:u w:val="none"/>
              </w:rPr>
            </w:pPr>
          </w:p>
        </w:tc>
      </w:tr>
      <w:tr w14:paraId="3A0E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膀胱癌相关基因测序和PD-L1免疫组化综合检测（基础套餐，FFPE）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0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E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指导膀胱癌患者预后判断，术后辅助治疗方案制定，靶向治疗，包含PD-L1免疫组化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35C">
            <w:pPr>
              <w:jc w:val="center"/>
              <w:rPr>
                <w:rFonts w:hint="eastAsia" w:ascii="宋体" w:hAnsi="宋体" w:eastAsia="宋体" w:cs="宋体"/>
                <w:i w:val="0"/>
                <w:iCs w:val="0"/>
                <w:color w:val="000000"/>
                <w:sz w:val="20"/>
                <w:szCs w:val="20"/>
                <w:u w:val="none"/>
              </w:rPr>
            </w:pPr>
          </w:p>
        </w:tc>
      </w:tr>
      <w:tr w14:paraId="1D07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3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4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膀胱癌相关基因测序检测套餐（中级套餐，FFPE）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5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5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指导膀胱癌患者预后判断，术后辅助治疗方案制定，靶向治疗</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83F">
            <w:pPr>
              <w:jc w:val="center"/>
              <w:rPr>
                <w:rFonts w:hint="eastAsia" w:ascii="宋体" w:hAnsi="宋体" w:eastAsia="宋体" w:cs="宋体"/>
                <w:i w:val="0"/>
                <w:iCs w:val="0"/>
                <w:color w:val="000000"/>
                <w:sz w:val="20"/>
                <w:szCs w:val="20"/>
                <w:u w:val="none"/>
              </w:rPr>
            </w:pPr>
          </w:p>
        </w:tc>
      </w:tr>
      <w:tr w14:paraId="5CAA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2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膀胱癌相关基因测序和PD-L1免疫组化综合检测 （中级套餐，FFPE）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指导膀胱癌患者预后判断，术后辅助治疗方案制定，靶向治疗，包含PD-L1免疫组化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6F2B">
            <w:pPr>
              <w:jc w:val="center"/>
              <w:rPr>
                <w:rFonts w:hint="eastAsia" w:ascii="宋体" w:hAnsi="宋体" w:eastAsia="宋体" w:cs="宋体"/>
                <w:i w:val="0"/>
                <w:iCs w:val="0"/>
                <w:color w:val="000000"/>
                <w:sz w:val="20"/>
                <w:szCs w:val="20"/>
                <w:u w:val="none"/>
              </w:rPr>
            </w:pPr>
          </w:p>
        </w:tc>
      </w:tr>
      <w:tr w14:paraId="4D65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膀胱癌中CEP3/CEP7/CEP17/9p21异常检测(FISH)</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 (FISH)</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检测标本中 3、7、17 号 染 色 体 以 及 9p21 的数目异常 ,辅助膀胱尿路上皮癌的早期诊断。</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晨尿收集后需 2% 聚乙二醇固定 , 比例 为 2:1。</w:t>
            </w:r>
          </w:p>
        </w:tc>
      </w:tr>
      <w:tr w14:paraId="3C5D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乳腺癌/卵巢癌易感基因突变检测(21基因)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 / 卵巢癌鉴别 诊断及风险评估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6AB">
            <w:pPr>
              <w:jc w:val="center"/>
              <w:rPr>
                <w:rFonts w:hint="eastAsia" w:ascii="宋体" w:hAnsi="宋体" w:eastAsia="宋体" w:cs="宋体"/>
                <w:i w:val="0"/>
                <w:iCs w:val="0"/>
                <w:color w:val="000000"/>
                <w:sz w:val="20"/>
                <w:szCs w:val="20"/>
                <w:u w:val="none"/>
              </w:rPr>
            </w:pPr>
          </w:p>
        </w:tc>
      </w:tr>
      <w:tr w14:paraId="2D50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宫颈癌相关基因测序检测套餐（FFPE）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E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用于指导宫颈癌患者的靶向治疗、免疫治疗及化疗、预后评估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D047">
            <w:pPr>
              <w:jc w:val="center"/>
              <w:rPr>
                <w:rFonts w:hint="eastAsia" w:ascii="宋体" w:hAnsi="宋体" w:eastAsia="宋体" w:cs="宋体"/>
                <w:i w:val="0"/>
                <w:iCs w:val="0"/>
                <w:color w:val="000000"/>
                <w:sz w:val="20"/>
                <w:szCs w:val="20"/>
                <w:u w:val="none"/>
              </w:rPr>
            </w:pPr>
          </w:p>
        </w:tc>
      </w:tr>
      <w:tr w14:paraId="6A68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B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宫颈癌相关基因测序和PD-L1免疫组化综合检测 （FFPE）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高通量基因测序+免疫组化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用于指导宫颈癌患者的靶向治疗、免疫治疗及化疗、预后评估，包含PD-L1免疫组化</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7386">
            <w:pPr>
              <w:jc w:val="center"/>
              <w:rPr>
                <w:rFonts w:hint="eastAsia" w:ascii="宋体" w:hAnsi="宋体" w:eastAsia="宋体" w:cs="宋体"/>
                <w:i w:val="0"/>
                <w:iCs w:val="0"/>
                <w:color w:val="000000"/>
                <w:sz w:val="20"/>
                <w:szCs w:val="20"/>
                <w:u w:val="none"/>
              </w:rPr>
            </w:pPr>
          </w:p>
        </w:tc>
      </w:tr>
      <w:tr w14:paraId="6131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C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9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D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高通量基因测序+PCR片段分析法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用于指导卵巢癌癌患者的靶向治疗、免疫治疗及化疗；预后评估以及遗传性卵巢癌风险分层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E53">
            <w:pPr>
              <w:jc w:val="center"/>
              <w:rPr>
                <w:rFonts w:hint="eastAsia" w:ascii="宋体" w:hAnsi="宋体" w:eastAsia="宋体" w:cs="宋体"/>
                <w:i w:val="0"/>
                <w:iCs w:val="0"/>
                <w:color w:val="000000"/>
                <w:sz w:val="20"/>
                <w:szCs w:val="20"/>
                <w:u w:val="none"/>
              </w:rPr>
            </w:pPr>
          </w:p>
        </w:tc>
      </w:tr>
      <w:tr w14:paraId="2FE6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1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卵巢癌相关基因测序检测（基础套餐，FFPE）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8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高通量基因测序+片段分析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9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用于指导卵巢癌癌患者的靶向治疗、免疫治疗及化疗；预后评估以及遗传性卵巢癌风险分层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B97">
            <w:pPr>
              <w:jc w:val="center"/>
              <w:rPr>
                <w:rFonts w:hint="eastAsia" w:ascii="宋体" w:hAnsi="宋体" w:eastAsia="宋体" w:cs="宋体"/>
                <w:i w:val="0"/>
                <w:iCs w:val="0"/>
                <w:color w:val="000000"/>
                <w:sz w:val="20"/>
                <w:szCs w:val="20"/>
                <w:u w:val="none"/>
              </w:rPr>
            </w:pPr>
          </w:p>
        </w:tc>
      </w:tr>
      <w:tr w14:paraId="0160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1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卵巢癌相关基因测序检测套餐（中级套餐,FFPE）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用于指导卵巢癌癌患者的靶向治疗、免疫治疗、预后评估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442">
            <w:pPr>
              <w:jc w:val="center"/>
              <w:rPr>
                <w:rFonts w:hint="eastAsia" w:ascii="宋体" w:hAnsi="宋体" w:eastAsia="宋体" w:cs="宋体"/>
                <w:i w:val="0"/>
                <w:iCs w:val="0"/>
                <w:color w:val="000000"/>
                <w:sz w:val="20"/>
                <w:szCs w:val="20"/>
                <w:u w:val="none"/>
              </w:rPr>
            </w:pPr>
          </w:p>
        </w:tc>
      </w:tr>
      <w:tr w14:paraId="7145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子宫内膜癌精准诊疗Mini套餐（FFPE)</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7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高通量基因测序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用于指导子宫内膜癌患者的靶向治疗、免疫治疗及化疗；预后评估以及遗传性子宫内膜癌风险分层</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44A">
            <w:pPr>
              <w:jc w:val="center"/>
              <w:rPr>
                <w:rFonts w:hint="eastAsia" w:ascii="宋体" w:hAnsi="宋体" w:eastAsia="宋体" w:cs="宋体"/>
                <w:i w:val="0"/>
                <w:iCs w:val="0"/>
                <w:color w:val="000000"/>
                <w:sz w:val="20"/>
                <w:szCs w:val="20"/>
                <w:u w:val="none"/>
              </w:rPr>
            </w:pPr>
          </w:p>
        </w:tc>
      </w:tr>
    </w:tbl>
    <w:p w14:paraId="0E5E52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AA247"/>
    <w:multiLevelType w:val="singleLevel"/>
    <w:tmpl w:val="0CEAA24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dhZGU3YzBjMDI2MWJlNTgzYzIyMjdlNmM2ZmIifQ=="/>
  </w:docVars>
  <w:rsids>
    <w:rsidRoot w:val="00000000"/>
    <w:rsid w:val="1D155711"/>
    <w:rsid w:val="1FCE7237"/>
    <w:rsid w:val="379D4DCD"/>
    <w:rsid w:val="45905EAD"/>
    <w:rsid w:val="4C4D68A6"/>
    <w:rsid w:val="4FC14A11"/>
    <w:rsid w:val="52724832"/>
    <w:rsid w:val="621E669E"/>
    <w:rsid w:val="6F796E17"/>
    <w:rsid w:val="6FEA26C6"/>
    <w:rsid w:val="72746C86"/>
    <w:rsid w:val="7CC0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autoRedefine/>
    <w:qFormat/>
    <w:uiPriority w:val="0"/>
    <w:rPr>
      <w:rFonts w:hint="eastAsia" w:ascii="Calibri" w:hAnsi="Calibri" w:eastAsia="宋体" w:cs="宋体"/>
      <w:kern w:val="0"/>
      <w:sz w:val="20"/>
      <w:szCs w:val="20"/>
      <w:lang w:val="en-US" w:eastAsia="zh-CN" w:bidi="ar-SA"/>
    </w:rPr>
  </w:style>
  <w:style w:type="character" w:customStyle="1" w:styleId="7">
    <w:name w:val="font11"/>
    <w:basedOn w:val="5"/>
    <w:autoRedefine/>
    <w:qFormat/>
    <w:uiPriority w:val="0"/>
    <w:rPr>
      <w:rFonts w:hint="eastAsia" w:ascii="宋体" w:hAnsi="宋体" w:eastAsia="宋体" w:cs="宋体"/>
      <w:color w:val="000000"/>
      <w:sz w:val="20"/>
      <w:szCs w:val="20"/>
      <w:u w:val="none"/>
    </w:rPr>
  </w:style>
  <w:style w:type="character" w:customStyle="1" w:styleId="8">
    <w:name w:val="font5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6748</Words>
  <Characters>7346</Characters>
  <Lines>0</Lines>
  <Paragraphs>0</Paragraphs>
  <TotalTime>21</TotalTime>
  <ScaleCrop>false</ScaleCrop>
  <LinksUpToDate>false</LinksUpToDate>
  <CharactersWithSpaces>7566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2024-07-28T07:54:00Z</dcterms:created>
  <dc:creator>Administrator</dc:creator>
  <cp:lastModifiedBy>WPS_1648635859</cp:lastModifiedBy>
  <dcterms:modified xsi:type="dcterms:W3CDTF">2025-11-12T07:03:06Z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603D890CE0E54810A90C7788FE79ED81_13</vt:lpwstr>
  </property>
  <property fmtid="{D5CDD505-2E9C-101B-9397-08002B2CF9AE}" pid="4" name="KSOTemplateDocerSaveRecord">
    <vt:lpwstr>eyJoZGlkIjoiNjI0MmI4N2VlNTI3NWI3OGNhOTUxYjAxZjRlZGVhNDMiLCJ1c2VySWQiOiIxMzU1MzYxMTI5In0=</vt:lpwstr>
  </property>
</Properties>
</file>