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66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pPr>
        <w:pStyle w:val="5"/>
        <w:snapToGrid w:val="0"/>
        <w:spacing w:line="660" w:lineRule="exact"/>
        <w:jc w:val="center"/>
        <w:rPr>
          <w:rFonts w:hint="eastAsia" w:ascii="黑体" w:hAnsi="黑体" w:eastAsia="黑体" w:cs="黑体"/>
          <w:b w:val="0"/>
          <w:bCs/>
          <w:sz w:val="44"/>
          <w:szCs w:val="44"/>
          <w:lang w:eastAsia="zh-CN"/>
        </w:rPr>
      </w:pPr>
      <w:r>
        <w:rPr>
          <w:rFonts w:hint="eastAsia" w:ascii="黑体" w:hAnsi="黑体" w:eastAsia="黑体" w:cs="黑体"/>
          <w:b w:val="0"/>
          <w:bCs/>
          <w:sz w:val="44"/>
          <w:szCs w:val="44"/>
        </w:rPr>
        <w:t>2020年中央财政农业生产发展资金</w:t>
      </w:r>
      <w:r>
        <w:rPr>
          <w:rFonts w:hint="eastAsia" w:ascii="黑体" w:hAnsi="黑体" w:eastAsia="黑体" w:cs="黑体"/>
          <w:b w:val="0"/>
          <w:bCs/>
          <w:sz w:val="44"/>
          <w:szCs w:val="44"/>
          <w:lang w:eastAsia="zh-CN"/>
        </w:rPr>
        <w:t>（第</w:t>
      </w:r>
      <w:r>
        <w:rPr>
          <w:rFonts w:hint="eastAsia" w:ascii="黑体" w:hAnsi="黑体" w:eastAsia="黑体" w:cs="黑体"/>
          <w:b w:val="0"/>
          <w:bCs/>
          <w:sz w:val="44"/>
          <w:szCs w:val="44"/>
          <w:lang w:val="en-US" w:eastAsia="zh-CN"/>
        </w:rPr>
        <w:t>7批</w:t>
      </w:r>
      <w:r>
        <w:rPr>
          <w:rFonts w:hint="eastAsia" w:ascii="黑体" w:hAnsi="黑体" w:eastAsia="黑体" w:cs="黑体"/>
          <w:b w:val="0"/>
          <w:bCs/>
          <w:sz w:val="44"/>
          <w:szCs w:val="44"/>
          <w:lang w:eastAsia="zh-CN"/>
        </w:rPr>
        <w:t>）</w:t>
      </w:r>
      <w:r>
        <w:rPr>
          <w:rFonts w:hint="eastAsia" w:ascii="黑体" w:hAnsi="黑体" w:eastAsia="黑体" w:cs="黑体"/>
          <w:b w:val="0"/>
          <w:bCs/>
          <w:sz w:val="44"/>
          <w:szCs w:val="44"/>
        </w:rPr>
        <w:t>——</w:t>
      </w:r>
      <w:r>
        <w:rPr>
          <w:rFonts w:hint="eastAsia" w:ascii="黑体" w:hAnsi="黑体" w:eastAsia="黑体" w:cs="黑体"/>
          <w:b w:val="0"/>
          <w:bCs/>
          <w:sz w:val="44"/>
          <w:szCs w:val="44"/>
          <w:lang w:eastAsia="zh-CN"/>
        </w:rPr>
        <w:t>扶持新型经营主体</w:t>
      </w:r>
      <w:r>
        <w:rPr>
          <w:rFonts w:hint="eastAsia" w:ascii="黑体" w:hAnsi="黑体" w:eastAsia="黑体" w:cs="黑体"/>
          <w:b w:val="0"/>
          <w:bCs/>
          <w:sz w:val="44"/>
          <w:szCs w:val="44"/>
        </w:rPr>
        <w:t>项目</w:t>
      </w:r>
      <w:r>
        <w:rPr>
          <w:rFonts w:hint="eastAsia" w:ascii="黑体" w:hAnsi="黑体" w:eastAsia="黑体" w:cs="黑体"/>
          <w:b w:val="0"/>
          <w:bCs/>
          <w:sz w:val="44"/>
          <w:szCs w:val="44"/>
          <w:lang w:eastAsia="zh-CN"/>
        </w:rPr>
        <w:t>申报书</w:t>
      </w:r>
    </w:p>
    <w:p>
      <w:pPr>
        <w:pStyle w:val="5"/>
        <w:snapToGrid w:val="0"/>
        <w:spacing w:line="660" w:lineRule="exact"/>
        <w:jc w:val="center"/>
        <w:rPr>
          <w:rFonts w:hint="eastAsia" w:ascii="方正小标宋简体" w:hAnsi="黑体" w:eastAsia="方正小标宋简体" w:cs="黑体"/>
          <w:bCs/>
          <w:sz w:val="44"/>
          <w:szCs w:val="44"/>
          <w:lang w:eastAsia="zh-CN"/>
        </w:rPr>
      </w:pPr>
    </w:p>
    <w:p>
      <w:pPr>
        <w:pStyle w:val="5"/>
        <w:snapToGrid w:val="0"/>
        <w:spacing w:line="660" w:lineRule="exact"/>
        <w:jc w:val="center"/>
        <w:rPr>
          <w:rFonts w:hint="eastAsia" w:ascii="方正小标宋简体" w:hAnsi="黑体" w:eastAsia="方正小标宋简体" w:cs="黑体"/>
          <w:bCs/>
          <w:sz w:val="44"/>
          <w:szCs w:val="44"/>
          <w:lang w:eastAsia="zh-CN"/>
        </w:rPr>
      </w:pPr>
    </w:p>
    <w:p>
      <w:pPr>
        <w:pStyle w:val="5"/>
        <w:snapToGrid w:val="0"/>
        <w:spacing w:line="660" w:lineRule="exact"/>
        <w:jc w:val="center"/>
        <w:rPr>
          <w:rFonts w:hint="eastAsia" w:ascii="方正小标宋简体" w:hAnsi="黑体" w:eastAsia="方正小标宋简体" w:cs="黑体"/>
          <w:bCs/>
          <w:sz w:val="44"/>
          <w:szCs w:val="44"/>
          <w:lang w:eastAsia="zh-CN"/>
        </w:rPr>
      </w:pPr>
    </w:p>
    <w:p>
      <w:pPr>
        <w:pStyle w:val="5"/>
        <w:snapToGrid w:val="0"/>
        <w:spacing w:line="660" w:lineRule="exact"/>
        <w:jc w:val="center"/>
        <w:rPr>
          <w:rFonts w:hint="eastAsia" w:ascii="方正小标宋简体" w:hAnsi="黑体" w:eastAsia="方正小标宋简体" w:cs="黑体"/>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u w:val="single"/>
        </w:rPr>
      </w:pPr>
      <w:r>
        <w:rPr>
          <w:rFonts w:hint="eastAsia" w:ascii="仿宋_GB2312" w:hAnsi="仿宋" w:eastAsia="仿宋_GB2312" w:cs="仿宋"/>
          <w:color w:val="000000"/>
          <w:kern w:val="2"/>
          <w:sz w:val="32"/>
          <w:szCs w:val="32"/>
          <w:lang w:val="en-US" w:eastAsia="zh-CN" w:bidi="ar-SA"/>
        </w:rPr>
        <w:t>项目名称：</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pacing w:val="-20"/>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u w:val="single"/>
          <w:lang w:val="en-US" w:eastAsia="zh-CN"/>
        </w:rPr>
      </w:pPr>
      <w:r>
        <w:rPr>
          <w:rFonts w:hint="eastAsia" w:ascii="仿宋_GB2312" w:hAnsi="仿宋" w:eastAsia="仿宋_GB2312" w:cs="仿宋"/>
          <w:color w:val="000000"/>
          <w:kern w:val="2"/>
          <w:sz w:val="32"/>
          <w:szCs w:val="32"/>
          <w:lang w:val="en-US" w:eastAsia="zh-CN" w:bidi="ar-SA"/>
        </w:rPr>
        <w:t>项目实施单位</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仿宋_GB2312" w:hAnsi="仿宋" w:eastAsia="仿宋_GB2312" w:cs="仿宋"/>
          <w:color w:val="000000"/>
          <w:kern w:val="2"/>
          <w:sz w:val="32"/>
          <w:szCs w:val="32"/>
          <w:lang w:val="en-US" w:eastAsia="zh-CN" w:bidi="ar-SA"/>
        </w:rPr>
        <w:t>项目单位负责人：</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仿宋_GB2312" w:hAnsi="仿宋" w:eastAsia="仿宋_GB2312" w:cs="仿宋"/>
          <w:color w:val="000000"/>
          <w:kern w:val="2"/>
          <w:sz w:val="32"/>
          <w:szCs w:val="32"/>
          <w:lang w:val="en-US" w:eastAsia="zh-CN" w:bidi="ar-SA"/>
        </w:rPr>
        <w:t>联系电话：</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仿宋_GB2312" w:hAnsi="仿宋" w:eastAsia="仿宋_GB2312" w:cs="仿宋"/>
          <w:color w:val="000000"/>
          <w:kern w:val="2"/>
          <w:sz w:val="32"/>
          <w:szCs w:val="32"/>
          <w:lang w:val="en-US" w:eastAsia="zh-CN" w:bidi="ar-SA"/>
        </w:rPr>
        <w:t>电子邮件：</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rPr>
      </w:pPr>
      <w:r>
        <w:rPr>
          <w:rFonts w:hint="eastAsia" w:ascii="仿宋_GB2312" w:hAnsi="仿宋" w:eastAsia="仿宋_GB2312" w:cs="仿宋"/>
          <w:color w:val="000000"/>
          <w:kern w:val="2"/>
          <w:sz w:val="32"/>
          <w:szCs w:val="32"/>
          <w:lang w:val="en-US" w:eastAsia="zh-CN" w:bidi="ar-SA"/>
        </w:rPr>
        <w:t xml:space="preserve">填报日期：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p>
    <w:p>
      <w:pPr>
        <w:pStyle w:val="5"/>
        <w:snapToGrid w:val="0"/>
        <w:spacing w:line="660" w:lineRule="exact"/>
        <w:jc w:val="both"/>
        <w:rPr>
          <w:rFonts w:hint="eastAsia" w:ascii="方正小标宋简体" w:hAnsi="黑体" w:eastAsia="方正小标宋简体" w:cs="黑体"/>
          <w:bCs/>
          <w:sz w:val="36"/>
          <w:szCs w:val="36"/>
          <w:lang w:eastAsia="zh-CN"/>
        </w:rPr>
      </w:pPr>
    </w:p>
    <w:p>
      <w:pPr>
        <w:pStyle w:val="5"/>
        <w:snapToGrid w:val="0"/>
        <w:spacing w:line="660" w:lineRule="exact"/>
        <w:jc w:val="center"/>
        <w:rPr>
          <w:rFonts w:hint="eastAsia" w:ascii="方正小标宋简体" w:hAnsi="黑体" w:eastAsia="方正小标宋简体" w:cs="黑体"/>
          <w:bCs/>
          <w:sz w:val="36"/>
          <w:szCs w:val="36"/>
          <w:lang w:eastAsia="zh-CN"/>
        </w:rPr>
      </w:pPr>
    </w:p>
    <w:p>
      <w:pPr>
        <w:pStyle w:val="5"/>
        <w:snapToGrid w:val="0"/>
        <w:spacing w:line="660" w:lineRule="exact"/>
        <w:jc w:val="center"/>
        <w:rPr>
          <w:rFonts w:hint="eastAsia" w:ascii="方正小标宋简体" w:hAnsi="黑体" w:eastAsia="方正小标宋简体" w:cs="黑体"/>
          <w:bCs/>
          <w:sz w:val="36"/>
          <w:szCs w:val="36"/>
          <w:lang w:eastAsia="zh-CN"/>
        </w:rPr>
      </w:pPr>
    </w:p>
    <w:p>
      <w:pPr>
        <w:pStyle w:val="5"/>
        <w:snapToGrid w:val="0"/>
        <w:spacing w:line="580" w:lineRule="exact"/>
        <w:jc w:val="center"/>
        <w:rPr>
          <w:rFonts w:hint="eastAsia" w:ascii="仿宋_GB2312" w:hAnsi="仿宋" w:eastAsia="仿宋_GB2312" w:cs="仿宋"/>
          <w:b/>
          <w:bCs/>
          <w:color w:val="000000"/>
          <w:sz w:val="32"/>
          <w:szCs w:val="32"/>
          <w:lang w:eastAsia="zh-CN"/>
        </w:rPr>
      </w:pPr>
      <w:r>
        <w:rPr>
          <w:rFonts w:hint="eastAsia" w:ascii="仿宋_GB2312" w:hAnsi="仿宋" w:eastAsia="仿宋_GB2312" w:cs="仿宋"/>
          <w:b/>
          <w:bCs/>
          <w:color w:val="000000"/>
          <w:sz w:val="32"/>
          <w:szCs w:val="32"/>
          <w:lang w:val="en-US" w:eastAsia="zh-CN"/>
        </w:rPr>
        <w:t>郁南县</w:t>
      </w:r>
      <w:r>
        <w:rPr>
          <w:rFonts w:hint="eastAsia" w:ascii="仿宋_GB2312" w:hAnsi="仿宋" w:eastAsia="仿宋_GB2312" w:cs="仿宋"/>
          <w:b/>
          <w:bCs/>
          <w:color w:val="000000"/>
          <w:sz w:val="32"/>
          <w:szCs w:val="32"/>
          <w:lang w:eastAsia="zh-CN"/>
        </w:rPr>
        <w:t>农业农村局制</w:t>
      </w:r>
    </w:p>
    <w:p>
      <w:pPr>
        <w:pStyle w:val="7"/>
        <w:spacing w:line="600" w:lineRule="exact"/>
        <w:rPr>
          <w:rFonts w:hint="eastAsia" w:ascii="黑体" w:hAnsi="仿宋_GB2312" w:eastAsia="黑体" w:cs="仿宋_GB2312"/>
          <w:bCs/>
          <w:color w:val="000000"/>
          <w:sz w:val="28"/>
          <w:szCs w:val="28"/>
        </w:rPr>
      </w:pPr>
    </w:p>
    <w:p>
      <w:pPr>
        <w:pStyle w:val="7"/>
        <w:spacing w:line="600" w:lineRule="exact"/>
        <w:rPr>
          <w:rFonts w:hint="eastAsia" w:ascii="黑体" w:hAnsi="仿宋_GB2312" w:eastAsia="黑体" w:cs="仿宋_GB2312"/>
          <w:bCs/>
          <w:color w:val="000000"/>
          <w:sz w:val="28"/>
          <w:szCs w:val="28"/>
        </w:rPr>
      </w:pPr>
      <w:r>
        <w:rPr>
          <w:rFonts w:hint="eastAsia" w:ascii="黑体" w:hAnsi="仿宋_GB2312" w:eastAsia="黑体" w:cs="仿宋_GB2312"/>
          <w:bCs/>
          <w:color w:val="000000"/>
          <w:sz w:val="28"/>
          <w:szCs w:val="28"/>
        </w:rPr>
        <w:t>一、基本信息</w:t>
      </w:r>
    </w:p>
    <w:tbl>
      <w:tblPr>
        <w:tblStyle w:val="2"/>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785"/>
        <w:gridCol w:w="358"/>
        <w:gridCol w:w="1803"/>
        <w:gridCol w:w="1440"/>
        <w:gridCol w:w="180"/>
        <w:gridCol w:w="321"/>
        <w:gridCol w:w="1122"/>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w:t>
            </w:r>
          </w:p>
        </w:tc>
        <w:tc>
          <w:tcPr>
            <w:tcW w:w="7446" w:type="dxa"/>
            <w:gridSpan w:val="8"/>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项目类别</w:t>
            </w:r>
          </w:p>
        </w:tc>
        <w:tc>
          <w:tcPr>
            <w:tcW w:w="7446" w:type="dxa"/>
            <w:gridSpan w:val="8"/>
            <w:noWrap w:val="0"/>
            <w:vAlign w:val="center"/>
          </w:tcPr>
          <w:p>
            <w:pPr>
              <w:pStyle w:val="5"/>
              <w:snapToGrid w:val="0"/>
              <w:spacing w:line="6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4"/>
                <w:szCs w:val="24"/>
                <w:lang w:val="en-US" w:eastAsia="zh-CN" w:bidi="ar-SA"/>
              </w:rPr>
              <w:t>2020年中央财政农业生产发展资金——扶持新型经营主体项目</w:t>
            </w:r>
          </w:p>
          <w:p>
            <w:pPr>
              <w:pStyle w:val="5"/>
              <w:snapToGrid w:val="0"/>
              <w:spacing w:line="6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扶持新型经营主体项目扶持新型经营主体项目支持家庭农场发展项目申报书项目申报书</w:t>
            </w:r>
          </w:p>
          <w:p>
            <w:pPr>
              <w:pStyle w:val="5"/>
              <w:snapToGrid w:val="0"/>
              <w:spacing w:line="6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行动专项资金</w:t>
            </w:r>
          </w:p>
          <w:p>
            <w:pPr>
              <w:pStyle w:val="7"/>
              <w:spacing w:line="60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行动专项资金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p>
        </w:tc>
        <w:tc>
          <w:tcPr>
            <w:tcW w:w="7446" w:type="dxa"/>
            <w:gridSpan w:val="8"/>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单位性质</w:t>
            </w:r>
          </w:p>
        </w:tc>
        <w:tc>
          <w:tcPr>
            <w:tcW w:w="2946"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94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县级主管部门</w:t>
            </w:r>
          </w:p>
        </w:tc>
        <w:tc>
          <w:tcPr>
            <w:tcW w:w="2559"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郁南县</w:t>
            </w:r>
            <w:r>
              <w:rPr>
                <w:rFonts w:hint="eastAsia" w:ascii="仿宋_GB2312" w:hAnsi="仿宋_GB2312" w:eastAsia="仿宋_GB2312" w:cs="仿宋_GB2312"/>
                <w:color w:val="000000"/>
                <w:sz w:val="28"/>
                <w:szCs w:val="28"/>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通讯地址</w:t>
            </w:r>
          </w:p>
        </w:tc>
        <w:tc>
          <w:tcPr>
            <w:tcW w:w="2946" w:type="dxa"/>
            <w:gridSpan w:val="3"/>
            <w:noWrap w:val="0"/>
            <w:vAlign w:val="center"/>
          </w:tcPr>
          <w:p>
            <w:pPr>
              <w:pStyle w:val="7"/>
              <w:spacing w:line="600" w:lineRule="exact"/>
              <w:jc w:val="both"/>
              <w:rPr>
                <w:rFonts w:hint="eastAsia" w:ascii="仿宋_GB2312" w:hAnsi="仿宋_GB2312" w:eastAsia="仿宋_GB2312" w:cs="仿宋_GB2312"/>
                <w:color w:val="000000"/>
                <w:sz w:val="28"/>
                <w:szCs w:val="28"/>
                <w:lang w:eastAsia="zh-CN"/>
              </w:rPr>
            </w:pP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邮政编码</w:t>
            </w:r>
          </w:p>
        </w:tc>
        <w:tc>
          <w:tcPr>
            <w:tcW w:w="2880" w:type="dxa"/>
            <w:gridSpan w:val="3"/>
            <w:noWrap w:val="0"/>
            <w:vAlign w:val="center"/>
          </w:tcPr>
          <w:p>
            <w:pPr>
              <w:pStyle w:val="7"/>
              <w:spacing w:line="60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548235" w:themeColor="accent6" w:themeShade="BF"/>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849" w:type="dxa"/>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项目负责人</w:t>
            </w:r>
          </w:p>
        </w:tc>
        <w:tc>
          <w:tcPr>
            <w:tcW w:w="1143" w:type="dxa"/>
            <w:gridSpan w:val="2"/>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803"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职务职称</w:t>
            </w: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443"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文化程度</w:t>
            </w:r>
          </w:p>
        </w:tc>
        <w:tc>
          <w:tcPr>
            <w:tcW w:w="1437" w:type="dxa"/>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143" w:type="dxa"/>
            <w:gridSpan w:val="2"/>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803"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    话</w:t>
            </w: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443"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    真</w:t>
            </w:r>
          </w:p>
        </w:tc>
        <w:tc>
          <w:tcPr>
            <w:tcW w:w="1437" w:type="dxa"/>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849" w:type="dxa"/>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项目联系人</w:t>
            </w:r>
          </w:p>
        </w:tc>
        <w:tc>
          <w:tcPr>
            <w:tcW w:w="1143" w:type="dxa"/>
            <w:gridSpan w:val="2"/>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803"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职务职称</w:t>
            </w: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443"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文化程度</w:t>
            </w:r>
          </w:p>
        </w:tc>
        <w:tc>
          <w:tcPr>
            <w:tcW w:w="1437" w:type="dxa"/>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143" w:type="dxa"/>
            <w:gridSpan w:val="2"/>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803"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    话</w:t>
            </w: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443"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    真</w:t>
            </w:r>
          </w:p>
        </w:tc>
        <w:tc>
          <w:tcPr>
            <w:tcW w:w="1437" w:type="dxa"/>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实施地点</w:t>
            </w:r>
          </w:p>
        </w:tc>
        <w:tc>
          <w:tcPr>
            <w:tcW w:w="7446" w:type="dxa"/>
            <w:gridSpan w:val="8"/>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849" w:type="dxa"/>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资金筹措</w:t>
            </w:r>
          </w:p>
        </w:tc>
        <w:tc>
          <w:tcPr>
            <w:tcW w:w="4386"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总经费概算（万元）</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w:t>
            </w: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项目资金</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财政</w:t>
            </w:r>
            <w:r>
              <w:rPr>
                <w:rFonts w:hint="eastAsia" w:ascii="仿宋_GB2312" w:hAnsi="仿宋_GB2312" w:eastAsia="仿宋_GB2312" w:cs="仿宋_GB2312"/>
                <w:color w:val="000000"/>
                <w:sz w:val="28"/>
                <w:szCs w:val="28"/>
              </w:rPr>
              <w:t>配套资金</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银行贷款</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企业投入资金</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其它资金</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634"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预计完成时间</w:t>
            </w:r>
          </w:p>
        </w:tc>
        <w:tc>
          <w:tcPr>
            <w:tcW w:w="6661" w:type="dxa"/>
            <w:gridSpan w:val="7"/>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bl>
    <w:p>
      <w:pPr>
        <w:pStyle w:val="7"/>
        <w:spacing w:line="600" w:lineRule="exact"/>
        <w:rPr>
          <w:rFonts w:hint="eastAsia" w:ascii="黑体" w:hAnsi="仿宋_GB2312" w:eastAsia="黑体" w:cs="仿宋_GB2312"/>
          <w:bCs/>
          <w:color w:val="auto"/>
          <w:sz w:val="28"/>
          <w:szCs w:val="28"/>
        </w:rPr>
      </w:pPr>
      <w:r>
        <w:rPr>
          <w:rFonts w:hint="eastAsia" w:ascii="黑体" w:hAnsi="仿宋_GB2312" w:eastAsia="黑体" w:cs="仿宋_GB2312"/>
          <w:bCs/>
          <w:color w:val="auto"/>
          <w:sz w:val="28"/>
          <w:szCs w:val="28"/>
        </w:rPr>
        <w:t>二、立项背景和必要性、可行性分析</w:t>
      </w: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3" w:hRule="atLeast"/>
        </w:trPr>
        <w:tc>
          <w:tcPr>
            <w:tcW w:w="9286" w:type="dxa"/>
            <w:noWrap w:val="0"/>
            <w:vAlign w:val="top"/>
          </w:tcPr>
          <w:p>
            <w:pPr>
              <w:pStyle w:val="7"/>
              <w:spacing w:line="600" w:lineRule="exac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立项背景和必要性、可行性分析</w:t>
            </w: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黑体" w:hAnsi="仿宋_GB2312" w:eastAsia="黑体" w:cs="仿宋_GB2312"/>
          <w:bCs/>
          <w:color w:val="000000"/>
          <w:sz w:val="28"/>
          <w:szCs w:val="28"/>
        </w:rPr>
      </w:pPr>
    </w:p>
    <w:p>
      <w:pPr>
        <w:pStyle w:val="7"/>
        <w:spacing w:line="600" w:lineRule="exact"/>
        <w:rPr>
          <w:rFonts w:hint="eastAsia" w:ascii="黑体" w:hAnsi="仿宋_GB2312" w:eastAsia="黑体" w:cs="仿宋_GB2312"/>
          <w:bCs/>
          <w:color w:val="000000"/>
          <w:sz w:val="28"/>
          <w:szCs w:val="28"/>
          <w14:textFill>
            <w14:gradFill>
              <w14:gsLst>
                <w14:gs w14:pos="0">
                  <w14:srgbClr w14:val="FE4444"/>
                </w14:gs>
                <w14:gs w14:pos="100000">
                  <w14:srgbClr w14:val="832B2B"/>
                </w14:gs>
              </w14:gsLst>
              <w14:lin w14:scaled="0"/>
            </w14:gradFill>
          </w14:textFill>
        </w:rPr>
      </w:pPr>
      <w:r>
        <w:rPr>
          <w:rFonts w:hint="eastAsia" w:ascii="黑体" w:hAnsi="仿宋_GB2312" w:eastAsia="黑体" w:cs="仿宋_GB2312"/>
          <w:bCs/>
          <w:color w:val="000000"/>
          <w:sz w:val="28"/>
          <w:szCs w:val="28"/>
        </w:rPr>
        <w:t>三</w:t>
      </w:r>
      <w:r>
        <w:rPr>
          <w:rFonts w:hint="eastAsia" w:ascii="黑体" w:hAnsi="仿宋_GB2312" w:eastAsia="黑体" w:cs="仿宋_GB2312"/>
          <w:bCs/>
          <w:color w:val="000000" w:themeColor="text1"/>
          <w:sz w:val="28"/>
          <w:szCs w:val="28"/>
          <w14:textFill>
            <w14:solidFill>
              <w14:schemeClr w14:val="tx1"/>
            </w14:solidFill>
          </w14:textFill>
        </w:rPr>
        <w:t>、</w:t>
      </w:r>
      <w:r>
        <w:rPr>
          <w:rFonts w:hint="eastAsia" w:ascii="黑体" w:hAnsi="黑体" w:eastAsia="黑体" w:cs="黑体"/>
          <w:b/>
          <w:bCs/>
          <w:color w:val="000000" w:themeColor="text1"/>
          <w:sz w:val="28"/>
          <w:szCs w:val="28"/>
          <w14:textFill>
            <w14:solidFill>
              <w14:schemeClr w14:val="tx1"/>
            </w14:solidFill>
          </w14:textFill>
        </w:rPr>
        <w:t>实施目标与考核指标</w:t>
      </w: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atLeast"/>
        </w:trPr>
        <w:tc>
          <w:tcPr>
            <w:tcW w:w="9286" w:type="dxa"/>
            <w:noWrap w:val="0"/>
            <w:vAlign w:val="top"/>
          </w:tcPr>
          <w:p>
            <w:pPr>
              <w:pStyle w:val="7"/>
              <w:spacing w:line="600" w:lineRule="exac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项目实施目标与考核指标</w:t>
            </w: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仿宋_GB2312" w:hAnsi="仿宋_GB2312" w:cs="仿宋_GB2312"/>
          <w:b/>
          <w:bCs/>
          <w:color w:val="000000"/>
        </w:rPr>
      </w:pP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left="0" w:leftChars="0" w:right="0" w:rightChars="0" w:firstLine="560" w:firstLineChars="200"/>
        <w:textAlignment w:val="auto"/>
        <w:outlineLvl w:val="9"/>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四、项目内容与技术路线</w:t>
      </w: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4" w:hRule="atLeast"/>
        </w:trPr>
        <w:tc>
          <w:tcPr>
            <w:tcW w:w="9286" w:type="dxa"/>
            <w:noWrap w:val="0"/>
            <w:vAlign w:val="top"/>
          </w:tcPr>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（一）项目实施地点</w:t>
            </w: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（二）项目关键技术与技术实施路线</w:t>
            </w: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项目工作主要内容</w:t>
            </w: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（四）项目实施计划进度</w:t>
            </w: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楷体_GB2312" w:hAnsi="楷体_GB2312" w:eastAsia="楷体_GB2312" w:cs="仿宋_GB2312"/>
                <w:color w:val="000000"/>
                <w:kern w:val="2"/>
                <w:sz w:val="28"/>
                <w:szCs w:val="24"/>
                <w:lang w:val="en-US" w:eastAsia="zh-CN" w:bidi="ar-SA"/>
              </w:rPr>
            </w:pPr>
          </w:p>
          <w:p>
            <w:pPr>
              <w:pStyle w:val="7"/>
              <w:spacing w:line="600" w:lineRule="exact"/>
              <w:rPr>
                <w:rFonts w:hint="eastAsia" w:ascii="仿宋_GB2312" w:hAnsi="仿宋_GB2312" w:cs="仿宋_GB2312"/>
                <w:color w:val="000000"/>
                <w:sz w:val="28"/>
              </w:rPr>
            </w:pP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黑体" w:hAnsi="仿宋_GB2312" w:eastAsia="黑体" w:cs="仿宋_GB2312"/>
          <w:bCs/>
          <w:color w:val="000000"/>
          <w:sz w:val="28"/>
          <w:szCs w:val="28"/>
        </w:rPr>
      </w:pP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left="0" w:leftChars="0" w:right="0" w:rightChars="0" w:firstLine="562" w:firstLineChars="200"/>
        <w:textAlignment w:val="auto"/>
        <w:outlineLvl w:val="9"/>
        <w:rPr>
          <w:rFonts w:hint="eastAsia" w:ascii="黑体" w:hAnsi="黑体" w:eastAsia="黑体" w:cs="黑体"/>
          <w:b/>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28"/>
          <w:lang w:val="en-US" w:eastAsia="zh-CN" w:bidi="ar-SA"/>
          <w14:textFill>
            <w14:solidFill>
              <w14:schemeClr w14:val="tx1"/>
            </w14:solidFill>
          </w14:textFill>
        </w:rPr>
        <w:t>五、效益分析</w:t>
      </w: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8" w:hRule="atLeast"/>
        </w:trPr>
        <w:tc>
          <w:tcPr>
            <w:tcW w:w="9286" w:type="dxa"/>
            <w:noWrap w:val="0"/>
            <w:vAlign w:val="top"/>
          </w:tcPr>
          <w:p>
            <w:pPr>
              <w:pStyle w:val="7"/>
              <w:spacing w:line="600" w:lineRule="exac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（一）经济效益分析</w:t>
            </w:r>
          </w:p>
          <w:p>
            <w:pPr>
              <w:pStyle w:val="7"/>
              <w:spacing w:line="600" w:lineRule="exact"/>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9286" w:type="dxa"/>
            <w:noWrap w:val="0"/>
            <w:vAlign w:val="top"/>
          </w:tcPr>
          <w:p>
            <w:pPr>
              <w:pStyle w:val="7"/>
              <w:spacing w:line="600" w:lineRule="exac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（二）社会、生态效益分析</w:t>
            </w: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黑体" w:hAnsi="仿宋_GB2312" w:eastAsia="黑体" w:cs="仿宋_GB2312"/>
          <w:bCs/>
          <w:color w:val="000000"/>
          <w:sz w:val="28"/>
          <w:szCs w:val="28"/>
        </w:rPr>
      </w:pP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left="0" w:leftChars="0" w:right="0" w:rightChars="0" w:firstLine="562" w:firstLineChars="200"/>
        <w:textAlignment w:val="auto"/>
        <w:outlineLvl w:val="9"/>
        <w:rPr>
          <w:rFonts w:hint="eastAsia" w:ascii="黑体" w:hAnsi="黑体" w:eastAsia="黑体" w:cs="黑体"/>
          <w:b/>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28"/>
          <w:lang w:val="en-US" w:eastAsia="zh-CN" w:bidi="ar-SA"/>
          <w14:textFill>
            <w14:solidFill>
              <w14:schemeClr w14:val="tx1"/>
            </w14:solidFill>
          </w14:textFill>
        </w:rPr>
        <w:t>六、投资估算与资金筹措</w:t>
      </w:r>
    </w:p>
    <w:tbl>
      <w:tblPr>
        <w:tblStyle w:val="2"/>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8" w:hRule="atLeast"/>
        </w:trPr>
        <w:tc>
          <w:tcPr>
            <w:tcW w:w="9272" w:type="dxa"/>
            <w:noWrap w:val="0"/>
            <w:vAlign w:val="top"/>
          </w:tcPr>
          <w:p>
            <w:pPr>
              <w:pStyle w:val="7"/>
              <w:spacing w:line="600" w:lineRule="exact"/>
              <w:ind w:firstLine="281" w:firstLineChars="10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（一）资金概算与主要用途</w:t>
            </w:r>
          </w:p>
          <w:p>
            <w:pPr>
              <w:pStyle w:val="7"/>
              <w:spacing w:line="600" w:lineRule="exact"/>
              <w:ind w:firstLine="281" w:firstLineChars="100"/>
              <w:jc w:val="center"/>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t>项目建设投资概算表</w:t>
            </w:r>
          </w:p>
          <w:tbl>
            <w:tblPr>
              <w:tblStyle w:val="3"/>
              <w:tblW w:w="911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822"/>
              <w:gridCol w:w="1200"/>
              <w:gridCol w:w="873"/>
              <w:gridCol w:w="941"/>
              <w:gridCol w:w="1278"/>
              <w:gridCol w:w="4"/>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3"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序号</w:t>
                  </w:r>
                </w:p>
              </w:tc>
              <w:tc>
                <w:tcPr>
                  <w:tcW w:w="2822"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kern w:val="0"/>
                      <w:sz w:val="24"/>
                      <w:szCs w:val="24"/>
                    </w:rPr>
                    <w:t>资金使用方向</w:t>
                  </w:r>
                </w:p>
              </w:tc>
              <w:tc>
                <w:tcPr>
                  <w:tcW w:w="1200"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单位</w:t>
                  </w:r>
                </w:p>
              </w:tc>
              <w:tc>
                <w:tcPr>
                  <w:tcW w:w="873"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数量</w:t>
                  </w:r>
                </w:p>
              </w:tc>
              <w:tc>
                <w:tcPr>
                  <w:tcW w:w="941"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单价</w:t>
                  </w:r>
                </w:p>
              </w:tc>
              <w:tc>
                <w:tcPr>
                  <w:tcW w:w="2556" w:type="dxa"/>
                  <w:gridSpan w:val="3"/>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723" w:type="dxa"/>
                  <w:vMerge w:val="continue"/>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vMerge w:val="continue"/>
                </w:tcPr>
                <w:p>
                  <w:pPr>
                    <w:pStyle w:val="7"/>
                    <w:spacing w:line="600" w:lineRule="exact"/>
                    <w:jc w:val="center"/>
                    <w:rPr>
                      <w:rFonts w:hint="eastAsia" w:ascii="仿宋" w:hAnsi="仿宋" w:eastAsia="仿宋" w:cs="仿宋"/>
                      <w:b w:val="0"/>
                      <w:bCs w:val="0"/>
                      <w:color w:val="000000"/>
                      <w:kern w:val="0"/>
                      <w:sz w:val="24"/>
                      <w:szCs w:val="24"/>
                    </w:rPr>
                  </w:pPr>
                </w:p>
              </w:tc>
              <w:tc>
                <w:tcPr>
                  <w:tcW w:w="1200" w:type="dxa"/>
                  <w:vMerge w:val="continue"/>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vMerge w:val="continue"/>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vMerge w:val="continue"/>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82" w:type="dxa"/>
                  <w:gridSpan w:val="2"/>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财政资金</w:t>
                  </w:r>
                </w:p>
              </w:tc>
              <w:tc>
                <w:tcPr>
                  <w:tcW w:w="1274" w:type="dxa"/>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bookmarkStart w:id="0" w:name="_GoBack" w:colFirst="5" w:colLast="6"/>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bookmarkEnd w:id="0"/>
          </w:tbl>
          <w:p>
            <w:pPr>
              <w:pStyle w:val="7"/>
              <w:spacing w:line="600" w:lineRule="exact"/>
              <w:rPr>
                <w:rFonts w:hint="eastAsia" w:ascii="仿宋_GB2312" w:hAnsi="仿宋_GB2312" w:eastAsia="宋体" w:cs="仿宋_GB2312"/>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9" w:hRule="atLeast"/>
        </w:trPr>
        <w:tc>
          <w:tcPr>
            <w:tcW w:w="9272" w:type="dxa"/>
            <w:noWrap w:val="0"/>
            <w:vAlign w:val="top"/>
          </w:tcPr>
          <w:p>
            <w:pPr>
              <w:pStyle w:val="7"/>
              <w:spacing w:line="600" w:lineRule="exact"/>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（二）资金来源</w:t>
            </w: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黑体" w:hAnsi="仿宋_GB2312" w:eastAsia="黑体" w:cs="仿宋_GB2312"/>
          <w:bCs/>
          <w:color w:val="000000"/>
        </w:rPr>
      </w:pPr>
    </w:p>
    <w:p>
      <w:pPr>
        <w:pStyle w:val="7"/>
        <w:spacing w:line="600" w:lineRule="exact"/>
        <w:rPr>
          <w:rFonts w:hint="eastAsia" w:ascii="黑体" w:hAnsi="仿宋_GB2312" w:eastAsia="黑体" w:cs="仿宋_GB2312"/>
          <w:bCs/>
          <w:color w:val="000000"/>
          <w:sz w:val="28"/>
          <w:szCs w:val="28"/>
        </w:rPr>
      </w:pPr>
      <w:r>
        <w:rPr>
          <w:rFonts w:hint="eastAsia" w:ascii="黑体" w:hAnsi="仿宋_GB2312" w:eastAsia="黑体" w:cs="仿宋_GB2312"/>
          <w:bCs/>
          <w:color w:val="000000"/>
          <w:sz w:val="28"/>
          <w:szCs w:val="28"/>
        </w:rPr>
        <w:t>七、审核意见</w:t>
      </w:r>
    </w:p>
    <w:tbl>
      <w:tblPr>
        <w:tblStyle w:val="2"/>
        <w:tblpPr w:leftFromText="180" w:rightFromText="180" w:vertAnchor="text" w:horzAnchor="page" w:tblpX="1691" w:tblpY="110"/>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6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9" w:hRule="atLeast"/>
        </w:trPr>
        <w:tc>
          <w:tcPr>
            <w:tcW w:w="2337" w:type="dxa"/>
            <w:noWrap w:val="0"/>
            <w:vAlign w:val="top"/>
          </w:tcPr>
          <w:p>
            <w:pPr>
              <w:pStyle w:val="7"/>
              <w:spacing w:line="600" w:lineRule="exact"/>
              <w:rPr>
                <w:rFonts w:ascii="仿宋_GB2312" w:eastAsia="仿宋_GB2312"/>
                <w:snapToGrid w:val="0"/>
                <w:kern w:val="0"/>
                <w:sz w:val="32"/>
              </w:rPr>
            </w:pPr>
          </w:p>
          <w:p>
            <w:pPr>
              <w:pStyle w:val="7"/>
              <w:spacing w:line="600" w:lineRule="exact"/>
              <w:rPr>
                <w:rFonts w:ascii="仿宋_GB2312" w:eastAsia="仿宋_GB2312"/>
                <w:snapToGrid w:val="0"/>
                <w:kern w:val="0"/>
                <w:sz w:val="32"/>
              </w:rPr>
            </w:pPr>
          </w:p>
          <w:p>
            <w:pPr>
              <w:pStyle w:val="7"/>
              <w:spacing w:line="600" w:lineRule="exact"/>
              <w:jc w:val="center"/>
              <w:rPr>
                <w:rFonts w:ascii="仿宋_GB2312" w:eastAsia="仿宋_GB2312"/>
                <w:b/>
                <w:snapToGrid w:val="0"/>
                <w:kern w:val="0"/>
                <w:sz w:val="28"/>
              </w:rPr>
            </w:pPr>
            <w:r>
              <w:rPr>
                <w:rFonts w:hint="eastAsia" w:ascii="仿宋_GB2312" w:eastAsia="仿宋_GB2312"/>
                <w:b/>
                <w:snapToGrid w:val="0"/>
                <w:kern w:val="0"/>
                <w:sz w:val="28"/>
              </w:rPr>
              <w:t>承担单位</w:t>
            </w:r>
          </w:p>
          <w:p>
            <w:pPr>
              <w:pStyle w:val="7"/>
              <w:spacing w:line="600" w:lineRule="exact"/>
              <w:jc w:val="center"/>
              <w:rPr>
                <w:rFonts w:ascii="仿宋_GB2312" w:eastAsia="仿宋_GB2312"/>
                <w:b/>
                <w:snapToGrid w:val="0"/>
                <w:kern w:val="0"/>
                <w:sz w:val="28"/>
              </w:rPr>
            </w:pPr>
          </w:p>
          <w:p>
            <w:pPr>
              <w:pStyle w:val="7"/>
              <w:spacing w:line="600" w:lineRule="exact"/>
              <w:jc w:val="center"/>
              <w:rPr>
                <w:rFonts w:ascii="仿宋_GB2312" w:eastAsia="仿宋_GB2312"/>
                <w:snapToGrid w:val="0"/>
                <w:kern w:val="0"/>
                <w:sz w:val="32"/>
              </w:rPr>
            </w:pPr>
            <w:r>
              <w:rPr>
                <w:rFonts w:hint="eastAsia" w:ascii="仿宋_GB2312" w:eastAsia="仿宋_GB2312"/>
                <w:b/>
                <w:snapToGrid w:val="0"/>
                <w:kern w:val="0"/>
                <w:sz w:val="28"/>
              </w:rPr>
              <w:t>申报声明</w:t>
            </w:r>
          </w:p>
        </w:tc>
        <w:tc>
          <w:tcPr>
            <w:tcW w:w="6408" w:type="dxa"/>
            <w:noWrap w:val="0"/>
            <w:vAlign w:val="top"/>
          </w:tcPr>
          <w:p>
            <w:pPr>
              <w:pStyle w:val="7"/>
              <w:spacing w:line="600" w:lineRule="exact"/>
              <w:rPr>
                <w:rFonts w:ascii="仿宋_GB2312" w:eastAsia="仿宋_GB2312"/>
                <w:snapToGrid w:val="0"/>
                <w:kern w:val="0"/>
                <w:sz w:val="32"/>
              </w:rPr>
            </w:pPr>
          </w:p>
          <w:p>
            <w:pPr>
              <w:pStyle w:val="7"/>
              <w:spacing w:line="600" w:lineRule="exact"/>
              <w:ind w:firstLine="560" w:firstLineChars="200"/>
              <w:rPr>
                <w:rFonts w:ascii="仿宋_GB2312" w:eastAsia="仿宋_GB2312"/>
                <w:snapToGrid w:val="0"/>
                <w:kern w:val="0"/>
                <w:sz w:val="28"/>
              </w:rPr>
            </w:pPr>
            <w:r>
              <w:rPr>
                <w:rFonts w:hint="eastAsia" w:ascii="仿宋_GB2312" w:eastAsia="仿宋_GB2312"/>
                <w:snapToGrid w:val="0"/>
                <w:kern w:val="0"/>
                <w:sz w:val="28"/>
              </w:rPr>
              <w:t>本申报书情况真实可靠，若有虚假愿承担一切后果和责任。</w:t>
            </w:r>
          </w:p>
          <w:p>
            <w:pPr>
              <w:pStyle w:val="7"/>
              <w:spacing w:line="600" w:lineRule="exact"/>
              <w:rPr>
                <w:rFonts w:ascii="仿宋_GB2312" w:eastAsia="仿宋_GB2312"/>
                <w:snapToGrid w:val="0"/>
                <w:kern w:val="0"/>
                <w:sz w:val="28"/>
              </w:rPr>
            </w:pPr>
          </w:p>
          <w:p>
            <w:pPr>
              <w:pStyle w:val="7"/>
              <w:spacing w:line="600" w:lineRule="exact"/>
              <w:rPr>
                <w:rFonts w:ascii="仿宋_GB2312" w:eastAsia="仿宋_GB2312"/>
                <w:snapToGrid w:val="0"/>
                <w:kern w:val="0"/>
                <w:sz w:val="28"/>
              </w:rPr>
            </w:pPr>
          </w:p>
          <w:p>
            <w:pPr>
              <w:pStyle w:val="7"/>
              <w:spacing w:line="600" w:lineRule="exact"/>
              <w:ind w:firstLine="1540" w:firstLineChars="550"/>
              <w:rPr>
                <w:rFonts w:hint="eastAsia" w:ascii="仿宋_GB2312" w:eastAsia="仿宋_GB2312"/>
                <w:snapToGrid w:val="0"/>
                <w:kern w:val="0"/>
                <w:sz w:val="28"/>
              </w:rPr>
            </w:pPr>
          </w:p>
          <w:p>
            <w:pPr>
              <w:pStyle w:val="7"/>
              <w:spacing w:line="600" w:lineRule="exact"/>
              <w:ind w:firstLine="1540" w:firstLineChars="550"/>
              <w:rPr>
                <w:rFonts w:ascii="仿宋_GB2312" w:eastAsia="仿宋_GB2312"/>
                <w:snapToGrid w:val="0"/>
                <w:kern w:val="0"/>
                <w:sz w:val="28"/>
              </w:rPr>
            </w:pPr>
            <w:r>
              <w:rPr>
                <w:rFonts w:hint="eastAsia" w:ascii="仿宋_GB2312" w:eastAsia="仿宋_GB2312"/>
                <w:snapToGrid w:val="0"/>
                <w:kern w:val="0"/>
                <w:sz w:val="28"/>
              </w:rPr>
              <w:t xml:space="preserve">      负责人签字：</w:t>
            </w:r>
          </w:p>
          <w:p>
            <w:pPr>
              <w:pStyle w:val="7"/>
              <w:spacing w:line="600" w:lineRule="exact"/>
              <w:ind w:firstLine="1400" w:firstLineChars="500"/>
              <w:rPr>
                <w:rFonts w:ascii="仿宋_GB2312" w:eastAsia="仿宋_GB2312"/>
                <w:snapToGrid w:val="0"/>
                <w:kern w:val="0"/>
                <w:sz w:val="32"/>
              </w:rPr>
            </w:pPr>
            <w:r>
              <w:rPr>
                <w:rFonts w:hint="eastAsia" w:ascii="仿宋_GB2312" w:eastAsia="仿宋_GB2312"/>
                <w:snapToGrid w:val="0"/>
                <w:kern w:val="0"/>
                <w:sz w:val="28"/>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7" w:hRule="atLeast"/>
        </w:trPr>
        <w:tc>
          <w:tcPr>
            <w:tcW w:w="8745" w:type="dxa"/>
            <w:gridSpan w:val="2"/>
            <w:noWrap w:val="0"/>
            <w:vAlign w:val="top"/>
          </w:tcPr>
          <w:p>
            <w:pPr>
              <w:pStyle w:val="7"/>
              <w:spacing w:line="600" w:lineRule="exact"/>
              <w:rPr>
                <w:rFonts w:hint="eastAsia" w:ascii="仿宋_GB2312" w:hAnsi="仿宋_GB2312" w:eastAsia="仿宋_GB2312"/>
                <w:snapToGrid w:val="0"/>
                <w:kern w:val="0"/>
                <w:sz w:val="28"/>
                <w:lang w:eastAsia="zh-CN"/>
              </w:rPr>
            </w:pPr>
          </w:p>
          <w:p>
            <w:pPr>
              <w:pStyle w:val="7"/>
              <w:spacing w:line="600" w:lineRule="exact"/>
              <w:rPr>
                <w:rFonts w:hint="eastAsia" w:ascii="仿宋_GB2312" w:hAnsi="仿宋_GB2312" w:eastAsia="仿宋_GB2312"/>
                <w:snapToGrid w:val="0"/>
                <w:kern w:val="0"/>
                <w:sz w:val="28"/>
                <w:lang w:eastAsia="zh-CN"/>
              </w:rPr>
            </w:pPr>
            <w:r>
              <w:rPr>
                <w:rFonts w:hint="eastAsia" w:ascii="仿宋_GB2312" w:hAnsi="仿宋_GB2312" w:eastAsia="仿宋_GB2312"/>
                <w:snapToGrid w:val="0"/>
                <w:kern w:val="0"/>
                <w:sz w:val="28"/>
                <w:lang w:eastAsia="zh-CN"/>
              </w:rPr>
              <w:t>镇级人民政府</w:t>
            </w:r>
            <w:r>
              <w:rPr>
                <w:rFonts w:hint="eastAsia" w:ascii="仿宋_GB2312" w:hAnsi="仿宋_GB2312" w:eastAsia="仿宋_GB2312"/>
                <w:snapToGrid w:val="0"/>
                <w:kern w:val="0"/>
                <w:sz w:val="28"/>
              </w:rPr>
              <w:t>意见</w:t>
            </w:r>
            <w:r>
              <w:rPr>
                <w:rFonts w:hint="eastAsia" w:ascii="仿宋_GB2312" w:hAnsi="仿宋_GB2312" w:eastAsia="仿宋_GB2312"/>
                <w:snapToGrid w:val="0"/>
                <w:kern w:val="0"/>
                <w:sz w:val="28"/>
                <w:lang w:eastAsia="zh-CN"/>
              </w:rPr>
              <w:t>：</w:t>
            </w: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r>
              <w:rPr>
                <w:rFonts w:hint="eastAsia" w:ascii="仿宋_GB2312" w:hAnsi="仿宋_GB2312" w:eastAsia="仿宋_GB2312"/>
                <w:snapToGrid w:val="0"/>
                <w:kern w:val="0"/>
                <w:sz w:val="28"/>
              </w:rPr>
              <w:t xml:space="preserve"> </w:t>
            </w:r>
          </w:p>
          <w:p>
            <w:pPr>
              <w:pStyle w:val="7"/>
              <w:spacing w:line="600" w:lineRule="exact"/>
              <w:rPr>
                <w:rFonts w:hint="eastAsia" w:ascii="仿宋_GB2312" w:hAnsi="仿宋_GB2312" w:eastAsia="仿宋_GB2312"/>
                <w:snapToGrid w:val="0"/>
                <w:kern w:val="0"/>
                <w:sz w:val="28"/>
              </w:rPr>
            </w:pPr>
            <w:r>
              <w:rPr>
                <w:rFonts w:hint="eastAsia" w:ascii="仿宋_GB2312" w:hAnsi="仿宋_GB2312" w:eastAsia="仿宋_GB2312"/>
                <w:snapToGrid w:val="0"/>
                <w:kern w:val="0"/>
                <w:sz w:val="28"/>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6" w:hRule="atLeast"/>
        </w:trPr>
        <w:tc>
          <w:tcPr>
            <w:tcW w:w="8745" w:type="dxa"/>
            <w:gridSpan w:val="2"/>
            <w:noWrap w:val="0"/>
            <w:vAlign w:val="top"/>
          </w:tcPr>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lang w:eastAsia="zh-CN"/>
              </w:rPr>
            </w:pPr>
            <w:r>
              <w:rPr>
                <w:rFonts w:hint="eastAsia" w:ascii="仿宋_GB2312" w:hAnsi="仿宋_GB2312" w:eastAsia="仿宋_GB2312"/>
                <w:snapToGrid w:val="0"/>
                <w:kern w:val="0"/>
                <w:sz w:val="28"/>
              </w:rPr>
              <w:t>县级农业农村部门意见</w:t>
            </w:r>
            <w:r>
              <w:rPr>
                <w:rFonts w:hint="eastAsia" w:ascii="仿宋_GB2312" w:hAnsi="仿宋_GB2312" w:eastAsia="仿宋_GB2312"/>
                <w:snapToGrid w:val="0"/>
                <w:kern w:val="0"/>
                <w:sz w:val="28"/>
                <w:lang w:eastAsia="zh-CN"/>
              </w:rPr>
              <w:t>：</w:t>
            </w: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r>
              <w:rPr>
                <w:rFonts w:hint="eastAsia" w:ascii="仿宋_GB2312" w:hAnsi="仿宋_GB2312" w:eastAsia="仿宋_GB2312"/>
                <w:snapToGrid w:val="0"/>
                <w:kern w:val="0"/>
                <w:sz w:val="28"/>
              </w:rPr>
              <w:t xml:space="preserve"> </w:t>
            </w: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r>
              <w:rPr>
                <w:rFonts w:hint="eastAsia" w:ascii="仿宋_GB2312" w:hAnsi="仿宋_GB2312" w:eastAsia="仿宋_GB2312"/>
                <w:snapToGrid w:val="0"/>
                <w:kern w:val="0"/>
                <w:sz w:val="28"/>
              </w:rPr>
              <w:t xml:space="preserve">                               （公章）    年    月    日</w:t>
            </w:r>
          </w:p>
        </w:tc>
      </w:tr>
    </w:tbl>
    <w:p>
      <w:pPr>
        <w:pStyle w:val="7"/>
        <w:spacing w:line="600" w:lineRule="exact"/>
        <w:rPr>
          <w:rFonts w:hint="eastAsia" w:ascii="黑体" w:hAnsi="仿宋_GB2312" w:eastAsia="黑体" w:cs="仿宋_GB2312"/>
          <w:bCs/>
          <w:color w:val="000000"/>
          <w:sz w:val="28"/>
          <w:szCs w:val="28"/>
          <w:lang w:eastAsia="zh-CN"/>
        </w:rPr>
      </w:pPr>
    </w:p>
    <w:p>
      <w:pPr>
        <w:pStyle w:val="7"/>
        <w:spacing w:line="600" w:lineRule="exact"/>
        <w:rPr>
          <w:rFonts w:hint="eastAsia" w:ascii="黑体" w:hAnsi="仿宋_GB2312" w:eastAsia="黑体" w:cs="仿宋_GB2312"/>
          <w:bCs/>
          <w:color w:val="000000"/>
          <w:sz w:val="28"/>
          <w:szCs w:val="28"/>
          <w:lang w:eastAsia="zh-CN"/>
        </w:rPr>
      </w:pPr>
      <w:r>
        <w:rPr>
          <w:rFonts w:hint="eastAsia" w:ascii="黑体" w:hAnsi="仿宋_GB2312" w:eastAsia="黑体" w:cs="仿宋_GB2312"/>
          <w:bCs/>
          <w:color w:val="000000"/>
          <w:sz w:val="28"/>
          <w:szCs w:val="28"/>
          <w:lang w:eastAsia="zh-CN"/>
        </w:rPr>
        <w:t>八</w:t>
      </w:r>
      <w:r>
        <w:rPr>
          <w:rFonts w:hint="eastAsia" w:ascii="黑体" w:hAnsi="仿宋_GB2312" w:eastAsia="黑体" w:cs="仿宋_GB2312"/>
          <w:bCs/>
          <w:color w:val="000000"/>
          <w:sz w:val="28"/>
          <w:szCs w:val="28"/>
        </w:rPr>
        <w:t>、</w:t>
      </w:r>
      <w:r>
        <w:rPr>
          <w:rFonts w:hint="eastAsia" w:ascii="黑体" w:hAnsi="仿宋_GB2312" w:eastAsia="黑体" w:cs="仿宋_GB2312"/>
          <w:bCs/>
          <w:color w:val="000000"/>
          <w:sz w:val="28"/>
          <w:szCs w:val="28"/>
          <w:lang w:eastAsia="zh-CN"/>
        </w:rPr>
        <w:t>附件</w:t>
      </w:r>
    </w:p>
    <w:tbl>
      <w:tblPr>
        <w:tblStyle w:val="2"/>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6" w:hRule="atLeast"/>
        </w:trPr>
        <w:tc>
          <w:tcPr>
            <w:tcW w:w="8780" w:type="dxa"/>
            <w:noWrap w:val="0"/>
            <w:vAlign w:val="top"/>
          </w:tcPr>
          <w:p>
            <w:pPr>
              <w:pStyle w:val="5"/>
              <w:adjustRightInd w:val="0"/>
              <w:snapToGrid w:val="0"/>
              <w:spacing w:line="400" w:lineRule="exact"/>
              <w:jc w:val="both"/>
              <w:outlineLvl w:val="9"/>
              <w:rPr>
                <w:rFonts w:hint="eastAsia" w:ascii="Times New Roman" w:hAnsi="Times New Roman" w:cs="Times New Roman"/>
                <w:lang w:eastAsia="zh-CN"/>
              </w:rPr>
            </w:pP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仿宋_GB2312" w:hAnsi="仿宋_GB2312" w:eastAsia="仿宋_GB2312" w:cs="Times New Roman"/>
                <w:color w:val="000000"/>
                <w:sz w:val="32"/>
                <w:szCs w:val="32"/>
                <w:lang w:val="en-US"/>
              </w:rPr>
            </w:pPr>
            <w:r>
              <w:rPr>
                <w:rFonts w:hint="eastAsia" w:ascii="仿宋_GB2312" w:hAnsi="仿宋_GB2312" w:eastAsia="仿宋_GB2312" w:cs="Times New Roman"/>
                <w:color w:val="000000"/>
                <w:sz w:val="32"/>
                <w:szCs w:val="32"/>
                <w:lang w:val="en-US" w:eastAsia="zh-CN"/>
              </w:rPr>
              <w:t>1.实施主体简介</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仿宋_GB2312" w:hAnsi="仿宋_GB2312" w:eastAsia="仿宋_GB2312" w:cs="Times New Roman"/>
                <w:sz w:val="32"/>
                <w:szCs w:val="32"/>
                <w:lang w:eastAsia="zh-CN"/>
              </w:rPr>
            </w:pPr>
            <w:r>
              <w:rPr>
                <w:rFonts w:hint="eastAsia" w:ascii="仿宋_GB2312" w:hAnsi="仿宋_GB2312" w:eastAsia="仿宋_GB2312" w:cs="Times New Roman"/>
                <w:color w:val="000000"/>
                <w:sz w:val="32"/>
                <w:szCs w:val="32"/>
                <w:lang w:val="en-US" w:eastAsia="zh-CN"/>
              </w:rPr>
              <w:t>2.实施主体</w:t>
            </w:r>
            <w:r>
              <w:rPr>
                <w:rFonts w:hint="eastAsia" w:ascii="仿宋_GB2312" w:hAnsi="仿宋_GB2312" w:eastAsia="仿宋_GB2312" w:cs="Times New Roman"/>
                <w:sz w:val="32"/>
                <w:szCs w:val="32"/>
              </w:rPr>
              <w:t>《营业执照》</w:t>
            </w:r>
            <w:r>
              <w:rPr>
                <w:rFonts w:hint="eastAsia" w:ascii="仿宋_GB2312" w:hAnsi="仿宋_GB2312" w:eastAsia="仿宋_GB2312" w:cs="Times New Roman"/>
                <w:sz w:val="32"/>
                <w:szCs w:val="32"/>
                <w:lang w:eastAsia="zh-CN"/>
              </w:rPr>
              <w:t>复印件</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3.法人身份证复印件</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4.近三年利润表和</w:t>
            </w:r>
            <w:r>
              <w:rPr>
                <w:rFonts w:hint="eastAsia" w:ascii="仿宋_GB2312" w:hAnsi="仿宋_GB2312" w:eastAsia="仿宋_GB2312" w:cs="Times New Roman"/>
                <w:sz w:val="32"/>
                <w:szCs w:val="32"/>
              </w:rPr>
              <w:t>资产</w:t>
            </w:r>
            <w:r>
              <w:rPr>
                <w:rFonts w:hint="eastAsia" w:ascii="仿宋_GB2312" w:hAnsi="仿宋_GB2312" w:eastAsia="仿宋_GB2312" w:cs="Times New Roman"/>
                <w:sz w:val="32"/>
                <w:szCs w:val="32"/>
                <w:lang w:eastAsia="zh-CN"/>
              </w:rPr>
              <w:t>负债表</w:t>
            </w:r>
          </w:p>
          <w:p>
            <w:pPr>
              <w:pStyle w:val="6"/>
              <w:rPr>
                <w:rFonts w:hint="eastAsia" w:ascii="Times New Roman" w:hAnsi="Times New Roman" w:cs="Times New Roman"/>
                <w:lang w:val="en-US" w:eastAsia="zh-CN"/>
              </w:rPr>
            </w:pPr>
          </w:p>
        </w:tc>
      </w:tr>
    </w:tbl>
    <w:p>
      <w:pPr>
        <w:pStyle w:val="5"/>
        <w:snapToGrid w:val="0"/>
        <w:spacing w:line="580" w:lineRule="exact"/>
        <w:jc w:val="both"/>
        <w:rPr>
          <w:rFonts w:hint="default" w:ascii="仿宋_GB2312" w:hAnsi="仿宋" w:eastAsia="仿宋_GB2312" w:cs="仿宋"/>
          <w:b/>
          <w:bCs/>
          <w:color w:val="000000"/>
          <w:sz w:val="32"/>
          <w:szCs w:val="32"/>
          <w:lang w:val="en-US" w:eastAsia="zh-CN"/>
        </w:rPr>
      </w:pP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75AF29-99EA-4934-8DB4-C6C8695718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C32E776-7057-476D-8DC6-4433AFC008ED}"/>
  </w:font>
  <w:font w:name="方正小标宋简体">
    <w:panose1 w:val="02000000000000000000"/>
    <w:charset w:val="86"/>
    <w:family w:val="script"/>
    <w:pitch w:val="default"/>
    <w:sig w:usb0="00000001" w:usb1="08000000" w:usb2="00000000" w:usb3="00000000" w:csb0="00040000" w:csb1="00000000"/>
    <w:embedRegular r:id="rId3" w:fontKey="{24F0A3B1-2AB9-48DD-A1AC-583BD4141475}"/>
  </w:font>
  <w:font w:name="华文仿宋">
    <w:panose1 w:val="02010600040101010101"/>
    <w:charset w:val="86"/>
    <w:family w:val="auto"/>
    <w:pitch w:val="default"/>
    <w:sig w:usb0="00000287" w:usb1="080F0000" w:usb2="00000000" w:usb3="00000000" w:csb0="0004009F" w:csb1="DFD70000"/>
    <w:embedRegular r:id="rId4" w:fontKey="{AED6019F-B8CC-4A43-B23D-A97F3EB86122}"/>
  </w:font>
  <w:font w:name="仿宋_GB2312">
    <w:altName w:val="仿宋"/>
    <w:panose1 w:val="02010609030101010101"/>
    <w:charset w:val="86"/>
    <w:family w:val="auto"/>
    <w:pitch w:val="default"/>
    <w:sig w:usb0="00000000" w:usb1="00000000" w:usb2="00000000" w:usb3="00000000" w:csb0="00040000" w:csb1="00000000"/>
    <w:embedRegular r:id="rId5" w:fontKey="{1C5456DD-8947-4232-8CC9-5D9E243B3926}"/>
  </w:font>
  <w:font w:name="楷体_GB2312">
    <w:altName w:val="楷体"/>
    <w:panose1 w:val="02010609030101010101"/>
    <w:charset w:val="86"/>
    <w:family w:val="modern"/>
    <w:pitch w:val="default"/>
    <w:sig w:usb0="00000000" w:usb1="00000000" w:usb2="00000000" w:usb3="00000000" w:csb0="00040000" w:csb1="00000000"/>
    <w:embedRegular r:id="rId6" w:fontKey="{9641E359-75A9-4050-8CDA-A4505286C0E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D5615"/>
    <w:rsid w:val="0F864825"/>
    <w:rsid w:val="117A2229"/>
    <w:rsid w:val="132C7B58"/>
    <w:rsid w:val="20045BD7"/>
    <w:rsid w:val="28304CF6"/>
    <w:rsid w:val="2A1D5615"/>
    <w:rsid w:val="4A2365A0"/>
    <w:rsid w:val="57625B72"/>
    <w:rsid w:val="57E07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New"/>
    <w:next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
    <w:name w:val="标题 3 New"/>
    <w:next w:val="5"/>
    <w:qFormat/>
    <w:uiPriority w:val="0"/>
    <w:pPr>
      <w:keepNext/>
      <w:keepLines/>
      <w:widowControl w:val="0"/>
      <w:spacing w:before="260" w:beforeLines="0" w:after="260" w:afterLines="0" w:line="416" w:lineRule="auto"/>
      <w:jc w:val="both"/>
      <w:outlineLvl w:val="2"/>
    </w:pPr>
    <w:rPr>
      <w:rFonts w:ascii="Times New Roman" w:hAnsi="Times New Roman" w:eastAsia="仿宋" w:cs="Times New Roman"/>
      <w:b/>
      <w:bCs/>
      <w:kern w:val="2"/>
      <w:sz w:val="32"/>
      <w:szCs w:val="32"/>
      <w:lang w:val="en-US" w:eastAsia="zh-CN" w:bidi="ar-SA"/>
    </w:rPr>
  </w:style>
  <w:style w:type="paragraph" w:customStyle="1" w:styleId="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2020-11-26T01:03:00Z</dcterms:created>
  <dc:creator>Administrator</dc:creator>
  <cp:lastModifiedBy>OY</cp:lastModifiedBy>
  <cp:lastPrinted>2021-03-11T09:46:00Z</cp:lastPrinted>
  <dcterms:modified xsi:type="dcterms:W3CDTF">2021-10-12T03:50:47Z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3428DE2169F944DEBB1F589992410CA6</vt:lpwstr>
  </property>
</Properties>
</file>