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黑体" w:hAnsi="DotumChe" w:eastAsia="黑体"/>
          <w:sz w:val="44"/>
        </w:rPr>
      </w:pPr>
      <w:r>
        <w:rPr>
          <w:rFonts w:hint="eastAsia" w:ascii="黑体" w:hAnsi="DotumChe" w:eastAsia="黑体"/>
          <w:sz w:val="44"/>
        </w:rPr>
        <w:t>劳动保障监察行政处理告知书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DotumChe" w:eastAsia="仿宋_GB2312"/>
          <w:sz w:val="28"/>
        </w:rPr>
      </w:pPr>
      <w:r>
        <w:rPr>
          <w:rFonts w:hint="eastAsia" w:ascii="仿宋_GB2312" w:hAnsi="DotumChe" w:eastAsia="仿宋_GB2312"/>
          <w:sz w:val="28"/>
        </w:rPr>
        <w:t>郁人社监字〔202</w:t>
      </w:r>
      <w:r>
        <w:rPr>
          <w:rFonts w:hint="eastAsia" w:ascii="仿宋_GB2312" w:hAnsi="DotumChe" w:eastAsia="仿宋_GB2312"/>
          <w:sz w:val="28"/>
          <w:lang w:val="en-US" w:eastAsia="zh-CN"/>
        </w:rPr>
        <w:t>3</w:t>
      </w:r>
      <w:r>
        <w:rPr>
          <w:rFonts w:hint="eastAsia" w:ascii="仿宋_GB2312" w:hAnsi="DotumChe" w:eastAsia="仿宋_GB2312"/>
          <w:sz w:val="28"/>
        </w:rPr>
        <w:t>〕第</w:t>
      </w:r>
      <w:r>
        <w:rPr>
          <w:rFonts w:hint="eastAsia" w:ascii="仿宋_GB2312" w:hAnsi="DotumChe" w:eastAsia="仿宋_GB2312"/>
          <w:sz w:val="28"/>
          <w:lang w:val="en-US" w:eastAsia="zh-CN"/>
        </w:rPr>
        <w:t>48</w:t>
      </w:r>
      <w:r>
        <w:rPr>
          <w:rFonts w:hint="eastAsia" w:ascii="仿宋_GB2312" w:hAnsi="DotumChe" w:eastAsia="仿宋_GB2312"/>
          <w:sz w:val="28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/>
          <w:sz w:val="32"/>
          <w:u w:val="none"/>
        </w:rPr>
      </w:pP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郁南县都城镇江龙商务酒店：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DotumChe" w:eastAsia="仿宋_GB2312"/>
          <w:sz w:val="32"/>
        </w:rPr>
      </w:pPr>
      <w:r>
        <w:rPr>
          <w:rFonts w:hint="eastAsia" w:ascii="仿宋_GB2312" w:hAnsi="DotumChe" w:eastAsia="仿宋_GB2312"/>
          <w:sz w:val="32"/>
        </w:rPr>
        <w:t>经调查，</w:t>
      </w:r>
      <w:r>
        <w:rPr>
          <w:rFonts w:hint="eastAsia" w:ascii="仿宋_GB2312" w:hAnsi="DotumChe" w:eastAsia="仿宋_GB2312"/>
          <w:sz w:val="32"/>
          <w:u w:val="none"/>
        </w:rPr>
        <w:t>你单位存在拖欠</w:t>
      </w:r>
      <w:r>
        <w:rPr>
          <w:rFonts w:hint="eastAsia" w:ascii="仿宋_GB2312" w:hAnsi="DotumChe" w:eastAsia="仿宋_GB2312"/>
          <w:sz w:val="32"/>
          <w:u w:val="none"/>
          <w:lang w:val="en-US" w:eastAsia="zh-CN"/>
        </w:rPr>
        <w:t>公司位丹丹、何宇华、钱安奇等全体员工2023年1月至2023年9月工资</w:t>
      </w:r>
      <w:r>
        <w:rPr>
          <w:rFonts w:hint="eastAsia" w:ascii="仿宋_GB2312" w:hAnsi="DotumChe" w:eastAsia="仿宋_GB2312"/>
          <w:sz w:val="32"/>
          <w:u w:val="none"/>
          <w:lang w:eastAsia="zh-CN"/>
        </w:rPr>
        <w:t>，</w:t>
      </w:r>
      <w:r>
        <w:rPr>
          <w:rFonts w:hint="eastAsia" w:ascii="仿宋_GB2312" w:hAnsi="DotumChe" w:eastAsia="仿宋_GB2312"/>
          <w:sz w:val="32"/>
          <w:u w:val="none"/>
        </w:rPr>
        <w:t>违反了《中华人民共和国劳动法》第五十条</w:t>
      </w:r>
      <w:r>
        <w:rPr>
          <w:rFonts w:hint="eastAsia" w:ascii="仿宋_GB2312" w:hAnsi="DotumChe" w:eastAsia="仿宋_GB2312"/>
          <w:sz w:val="32"/>
          <w:u w:val="none"/>
          <w:lang w:val="en-US" w:eastAsia="zh-CN"/>
        </w:rPr>
        <w:t>和</w:t>
      </w:r>
      <w:r>
        <w:rPr>
          <w:rFonts w:hint="eastAsia" w:ascii="仿宋_GB2312" w:hAnsi="DotumChe" w:eastAsia="仿宋_GB2312"/>
          <w:sz w:val="32"/>
          <w:u w:val="none"/>
        </w:rPr>
        <w:t>《广东省工资支付条例》第十条</w:t>
      </w:r>
      <w:r>
        <w:rPr>
          <w:rFonts w:hint="eastAsia" w:ascii="仿宋_GB2312" w:hAnsi="DotumChe" w:eastAsia="仿宋_GB2312"/>
          <w:sz w:val="32"/>
          <w:u w:val="none"/>
          <w:lang w:val="en-US" w:eastAsia="zh-CN"/>
        </w:rPr>
        <w:t>的</w:t>
      </w:r>
      <w:r>
        <w:rPr>
          <w:rFonts w:hint="eastAsia" w:ascii="仿宋_GB2312" w:hAnsi="DotumChe" w:eastAsia="仿宋_GB2312"/>
          <w:sz w:val="32"/>
          <w:u w:val="none"/>
        </w:rPr>
        <w:t>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DotumChe" w:eastAsia="仿宋_GB2312"/>
          <w:sz w:val="32"/>
        </w:rPr>
      </w:pPr>
      <w:r>
        <w:rPr>
          <w:rFonts w:hint="eastAsia" w:ascii="仿宋_GB2312" w:hAnsi="DotumChe" w:eastAsia="仿宋_GB2312"/>
          <w:sz w:val="32"/>
        </w:rPr>
        <w:t>现依据《劳动保障监察条例》第二十六条的规定，拟对你单位作出如下行政处理：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DotumChe" w:eastAsia="仿宋_GB2312"/>
          <w:sz w:val="32"/>
          <w:u w:val="none"/>
          <w:lang w:val="en-US" w:eastAsia="zh-CN"/>
        </w:rPr>
      </w:pPr>
      <w:r>
        <w:rPr>
          <w:rFonts w:hint="eastAsia" w:ascii="仿宋_GB2312" w:hAnsi="DotumChe" w:eastAsia="仿宋_GB2312"/>
          <w:sz w:val="32"/>
        </w:rPr>
        <w:t>责令你单位</w:t>
      </w:r>
      <w:r>
        <w:rPr>
          <w:rFonts w:hint="eastAsia" w:ascii="仿宋_GB2312" w:hAnsi="DotumChe" w:eastAsia="仿宋_GB2312"/>
          <w:sz w:val="32"/>
          <w:lang w:val="en-US" w:eastAsia="zh-CN"/>
        </w:rPr>
        <w:t>结清</w:t>
      </w:r>
      <w:r>
        <w:rPr>
          <w:rFonts w:hint="eastAsia" w:ascii="仿宋_GB2312" w:hAnsi="DotumChe" w:eastAsia="仿宋_GB2312"/>
          <w:sz w:val="32"/>
          <w:u w:val="none"/>
          <w:lang w:val="en-US" w:eastAsia="zh-CN"/>
        </w:rPr>
        <w:t>公司位丹丹、何宇华、钱安奇等全体员工2023年1月至2023年9月工资，共303986元。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DotumChe" w:eastAsia="仿宋_GB2312"/>
          <w:sz w:val="32"/>
          <w:u w:val="none"/>
          <w:lang w:val="en-US" w:eastAsia="zh-CN"/>
        </w:rPr>
      </w:pPr>
      <w:r>
        <w:rPr>
          <w:rFonts w:hint="eastAsia" w:ascii="仿宋_GB2312" w:hAnsi="DotumChe" w:eastAsia="仿宋_GB2312"/>
          <w:sz w:val="32"/>
          <w:lang w:val="en-US" w:eastAsia="zh-CN"/>
        </w:rPr>
        <w:t>加付</w:t>
      </w:r>
      <w:r>
        <w:rPr>
          <w:rFonts w:hint="eastAsia" w:ascii="仿宋_GB2312" w:hAnsi="DotumChe" w:eastAsia="仿宋_GB2312"/>
          <w:sz w:val="32"/>
          <w:u w:val="none"/>
          <w:lang w:val="en-US" w:eastAsia="zh-CN"/>
        </w:rPr>
        <w:t>位丹丹、何宇华、钱安奇等全体员工</w:t>
      </w:r>
      <w:r>
        <w:rPr>
          <w:rFonts w:hint="eastAsia" w:ascii="仿宋_GB2312" w:hAnsi="DotumChe" w:eastAsia="仿宋_GB2312"/>
          <w:sz w:val="32"/>
          <w:lang w:val="en-US" w:eastAsia="zh-CN"/>
        </w:rPr>
        <w:t>的赔偿金共计151993元</w:t>
      </w:r>
      <w:r>
        <w:rPr>
          <w:rFonts w:hint="eastAsia" w:ascii="仿宋_GB2312" w:hAnsi="DotumChe" w:eastAsia="仿宋_GB2312"/>
          <w:sz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21"/>
        </w:rPr>
      </w:pPr>
      <w:r>
        <w:rPr>
          <w:rFonts w:hint="eastAsia" w:ascii="仿宋_GB2312" w:hAnsi="仿宋_GB2312" w:eastAsia="仿宋_GB2312"/>
          <w:sz w:val="32"/>
          <w:szCs w:val="21"/>
          <w:lang w:val="en-US" w:eastAsia="zh-CN"/>
        </w:rPr>
        <w:t>依照</w:t>
      </w:r>
      <w:r>
        <w:rPr>
          <w:rFonts w:hint="eastAsia" w:ascii="仿宋_GB2312" w:hAnsi="仿宋_GB2312" w:eastAsia="仿宋_GB2312"/>
          <w:sz w:val="32"/>
          <w:szCs w:val="21"/>
        </w:rPr>
        <w:t>《</w:t>
      </w:r>
      <w:r>
        <w:rPr>
          <w:rFonts w:hint="eastAsia" w:ascii="仿宋_GB2312" w:hAnsi="仿宋_GB2312" w:eastAsia="仿宋_GB2312"/>
          <w:sz w:val="32"/>
          <w:szCs w:val="21"/>
          <w:lang w:val="en-US" w:eastAsia="zh-CN"/>
        </w:rPr>
        <w:t>关于实施〈劳动保障监察条例〉若干规定</w:t>
      </w:r>
      <w:r>
        <w:rPr>
          <w:rFonts w:hint="eastAsia" w:ascii="仿宋_GB2312" w:hAnsi="仿宋_GB2312" w:eastAsia="仿宋_GB2312"/>
          <w:sz w:val="32"/>
          <w:szCs w:val="21"/>
        </w:rPr>
        <w:t>》第</w:t>
      </w:r>
      <w:r>
        <w:rPr>
          <w:rFonts w:hint="eastAsia" w:ascii="仿宋_GB2312" w:hAnsi="仿宋_GB2312" w:eastAsia="仿宋_GB2312"/>
          <w:sz w:val="32"/>
          <w:szCs w:val="21"/>
          <w:lang w:val="en-US" w:eastAsia="zh-CN"/>
        </w:rPr>
        <w:t>三十四</w:t>
      </w:r>
      <w:r>
        <w:rPr>
          <w:rFonts w:hint="eastAsia" w:ascii="仿宋_GB2312" w:hAnsi="仿宋_GB2312" w:eastAsia="仿宋_GB2312"/>
          <w:sz w:val="32"/>
          <w:szCs w:val="21"/>
        </w:rPr>
        <w:t>条的规定，你单位如对该行政处理决定有异议，可在接到本告知书之日起三日内，携带有关证据材料向我局提出陈述和申辩；逾期未提出陈述或者申辩，视为放弃陈述和申辩的权利。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21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1"/>
        </w:rPr>
        <w:t>我局地址：郁南县都城镇工业大道62号   邮编：527</w:t>
      </w:r>
      <w:r>
        <w:rPr>
          <w:rFonts w:hint="eastAsia" w:ascii="仿宋_GB2312" w:hAnsi="仿宋_GB2312" w:eastAsia="仿宋_GB2312"/>
          <w:sz w:val="32"/>
          <w:szCs w:val="21"/>
          <w:lang w:val="en-US" w:eastAsia="zh-CN"/>
        </w:rPr>
        <w:t>199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21"/>
        </w:rPr>
      </w:pPr>
      <w:r>
        <w:rPr>
          <w:rFonts w:hint="eastAsia" w:ascii="仿宋_GB2312" w:hAnsi="仿宋_GB2312" w:eastAsia="仿宋_GB2312"/>
          <w:sz w:val="32"/>
          <w:szCs w:val="21"/>
        </w:rPr>
        <w:t>联系人：</w:t>
      </w:r>
      <w:r>
        <w:rPr>
          <w:rFonts w:hint="eastAsia" w:ascii="仿宋_GB2312" w:hAnsi="仿宋_GB2312" w:eastAsia="仿宋_GB2312"/>
          <w:sz w:val="32"/>
          <w:szCs w:val="21"/>
          <w:lang w:eastAsia="zh-CN"/>
        </w:rPr>
        <w:t>饶先生 陈小姐</w:t>
      </w:r>
      <w:r>
        <w:rPr>
          <w:rFonts w:hint="eastAsia" w:ascii="仿宋_GB2312" w:hAnsi="仿宋_GB2312" w:eastAsia="仿宋_GB2312"/>
          <w:sz w:val="32"/>
          <w:szCs w:val="21"/>
        </w:rPr>
        <w:t xml:space="preserve">            电话：</w:t>
      </w:r>
      <w:r>
        <w:rPr>
          <w:rFonts w:hint="eastAsia" w:ascii="仿宋_GB2312" w:hAnsi="仿宋_GB2312" w:eastAsia="仿宋_GB2312"/>
          <w:sz w:val="32"/>
          <w:szCs w:val="21"/>
          <w:lang w:val="en-US" w:eastAsia="zh-CN"/>
        </w:rPr>
        <w:t>0766-</w:t>
      </w:r>
      <w:r>
        <w:rPr>
          <w:rFonts w:hint="eastAsia" w:ascii="仿宋_GB2312" w:hAnsi="仿宋_GB2312" w:eastAsia="仿宋_GB2312"/>
          <w:sz w:val="32"/>
          <w:szCs w:val="21"/>
        </w:rPr>
        <w:t>7339048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/>
        </w:rPr>
      </w:pPr>
      <w:r>
        <w:rPr>
          <w:rFonts w:hint="eastAsia"/>
          <w:sz w:val="32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right"/>
        <w:textAlignment w:val="auto"/>
        <w:rPr>
          <w:rFonts w:hint="eastAsia"/>
          <w:sz w:val="32"/>
        </w:rPr>
      </w:pPr>
      <w:r>
        <w:rPr>
          <w:rFonts w:hint="eastAsia"/>
          <w:sz w:val="32"/>
        </w:rPr>
        <w:t>郁南县人力资源和社会保障局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202</w:t>
      </w:r>
      <w:r>
        <w:rPr>
          <w:rFonts w:hint="eastAsia" w:ascii="仿宋_GB2312" w:hAnsi="仿宋_GB2312" w:eastAsia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>26</w:t>
      </w:r>
      <w:r>
        <w:rPr>
          <w:rFonts w:hint="eastAsia" w:ascii="仿宋_GB2312" w:hAnsi="仿宋_GB2312" w:eastAsia="仿宋_GB2312"/>
          <w:sz w:val="32"/>
        </w:rPr>
        <w:t>日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备注：1.本告知书一式两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sz w:val="24"/>
          <w:szCs w:val="24"/>
        </w:rPr>
        <w:t>，第一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sz w:val="24"/>
          <w:szCs w:val="24"/>
        </w:rPr>
        <w:t>留存劳动保障监察案卷，第二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sz w:val="24"/>
          <w:szCs w:val="24"/>
        </w:rPr>
        <w:t>交被告知人。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E60ED"/>
    <w:multiLevelType w:val="singleLevel"/>
    <w:tmpl w:val="3C8E60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TMxZGZmODI0NWJiM2UzYmI2YjAzZjIzMzM5ZjIifQ=="/>
  </w:docVars>
  <w:rsids>
    <w:rsidRoot w:val="5C390186"/>
    <w:rsid w:val="5C390186"/>
    <w:rsid w:val="6CD8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DotumChe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2024-02-26T09:03:00Z</dcterms:created>
  <dc:creator>Kzrao</dc:creator>
  <cp:lastModifiedBy>邱宇辉</cp:lastModifiedBy>
  <dcterms:modified xsi:type="dcterms:W3CDTF">2024-02-27T07:32:46Z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BC4C8E83CBEF43BDADFDF7C674171FF4</vt:lpwstr>
  </property>
</Properties>
</file>